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2FA76" w14:textId="79D1966B" w:rsidR="000E14D6" w:rsidRPr="00A0204E" w:rsidRDefault="000E14D6" w:rsidP="000E14D6">
      <w:pPr>
        <w:jc w:val="center"/>
        <w:rPr>
          <w:b/>
          <w:color w:val="000000" w:themeColor="text1"/>
          <w:sz w:val="24"/>
          <w:szCs w:val="24"/>
        </w:rPr>
      </w:pPr>
      <w:r w:rsidRPr="00A0204E">
        <w:rPr>
          <w:b/>
          <w:color w:val="000000" w:themeColor="text1"/>
          <w:sz w:val="24"/>
          <w:szCs w:val="24"/>
        </w:rPr>
        <w:t xml:space="preserve">TIRGUS IZPĒTES NOTEIKUMI </w:t>
      </w:r>
    </w:p>
    <w:p w14:paraId="78847A68" w14:textId="77777777" w:rsidR="000E14D6" w:rsidRPr="00A0204E" w:rsidRDefault="000E14D6" w:rsidP="000E14D6">
      <w:pPr>
        <w:jc w:val="center"/>
        <w:rPr>
          <w:b/>
          <w:color w:val="000000" w:themeColor="text1"/>
          <w:sz w:val="24"/>
          <w:szCs w:val="24"/>
        </w:rPr>
      </w:pPr>
    </w:p>
    <w:p w14:paraId="18F9DBF7" w14:textId="50E663A9" w:rsidR="000E14D6" w:rsidRPr="00A0204E" w:rsidRDefault="000E14D6" w:rsidP="000E14D6">
      <w:pPr>
        <w:jc w:val="center"/>
        <w:rPr>
          <w:i/>
          <w:iCs/>
          <w:color w:val="000000" w:themeColor="text1"/>
          <w:sz w:val="24"/>
          <w:szCs w:val="24"/>
        </w:rPr>
      </w:pPr>
      <w:r w:rsidRPr="00A0204E">
        <w:rPr>
          <w:i/>
          <w:iCs/>
          <w:color w:val="000000" w:themeColor="text1"/>
          <w:sz w:val="24"/>
          <w:szCs w:val="24"/>
        </w:rPr>
        <w:t>Sociāl</w:t>
      </w:r>
      <w:r w:rsidR="00F60014">
        <w:rPr>
          <w:i/>
          <w:iCs/>
          <w:color w:val="000000" w:themeColor="text1"/>
          <w:sz w:val="24"/>
          <w:szCs w:val="24"/>
        </w:rPr>
        <w:t>ā</w:t>
      </w:r>
      <w:r w:rsidRPr="00A0204E">
        <w:rPr>
          <w:i/>
          <w:iCs/>
          <w:color w:val="000000" w:themeColor="text1"/>
          <w:sz w:val="24"/>
          <w:szCs w:val="24"/>
        </w:rPr>
        <w:t xml:space="preserve"> </w:t>
      </w:r>
      <w:proofErr w:type="spellStart"/>
      <w:r w:rsidRPr="00A0204E">
        <w:rPr>
          <w:i/>
          <w:iCs/>
          <w:color w:val="000000" w:themeColor="text1"/>
          <w:sz w:val="24"/>
          <w:szCs w:val="24"/>
        </w:rPr>
        <w:t>mentor</w:t>
      </w:r>
      <w:r w:rsidR="00F60014">
        <w:rPr>
          <w:i/>
          <w:iCs/>
          <w:color w:val="000000" w:themeColor="text1"/>
          <w:sz w:val="24"/>
          <w:szCs w:val="24"/>
        </w:rPr>
        <w:t>a</w:t>
      </w:r>
      <w:proofErr w:type="spellEnd"/>
      <w:r w:rsidRPr="00A0204E">
        <w:rPr>
          <w:i/>
          <w:iCs/>
          <w:color w:val="000000" w:themeColor="text1"/>
          <w:sz w:val="24"/>
          <w:szCs w:val="24"/>
        </w:rPr>
        <w:t xml:space="preserve"> pakalpojum</w:t>
      </w:r>
      <w:r w:rsidR="00FF1F3D">
        <w:rPr>
          <w:i/>
          <w:iCs/>
          <w:color w:val="000000" w:themeColor="text1"/>
          <w:sz w:val="24"/>
          <w:szCs w:val="24"/>
        </w:rPr>
        <w:t>i</w:t>
      </w:r>
    </w:p>
    <w:p w14:paraId="1052021E" w14:textId="77777777" w:rsidR="000E14D6" w:rsidRPr="00A0204E" w:rsidRDefault="000E14D6" w:rsidP="000E14D6">
      <w:pPr>
        <w:jc w:val="both"/>
        <w:rPr>
          <w:color w:val="000000" w:themeColor="text1"/>
          <w:sz w:val="24"/>
          <w:szCs w:val="24"/>
        </w:rPr>
      </w:pPr>
    </w:p>
    <w:p w14:paraId="6D50D4CD" w14:textId="77777777" w:rsidR="000E14D6" w:rsidRPr="00A0204E" w:rsidRDefault="000E14D6" w:rsidP="002B7D03">
      <w:pPr>
        <w:pStyle w:val="Sarakstarindkopa"/>
        <w:numPr>
          <w:ilvl w:val="0"/>
          <w:numId w:val="6"/>
        </w:numPr>
        <w:spacing w:after="120" w:line="240" w:lineRule="auto"/>
        <w:ind w:left="714" w:hanging="357"/>
        <w:contextualSpacing w:val="0"/>
        <w:jc w:val="center"/>
        <w:rPr>
          <w:rFonts w:ascii="Times New Roman" w:hAnsi="Times New Roman" w:cs="Times New Roman"/>
          <w:b/>
          <w:sz w:val="24"/>
          <w:szCs w:val="24"/>
        </w:rPr>
      </w:pPr>
      <w:r w:rsidRPr="00A0204E">
        <w:rPr>
          <w:rFonts w:ascii="Times New Roman" w:hAnsi="Times New Roman" w:cs="Times New Roman"/>
          <w:b/>
          <w:sz w:val="24"/>
          <w:szCs w:val="24"/>
        </w:rPr>
        <w:t>PASŪTĪTĀJS</w:t>
      </w:r>
    </w:p>
    <w:p w14:paraId="2444DD70" w14:textId="629EF54D" w:rsidR="000E14D6" w:rsidRPr="00A0204E" w:rsidRDefault="000E14D6" w:rsidP="000E14D6">
      <w:pPr>
        <w:shd w:val="clear" w:color="auto" w:fill="FFFFFF"/>
        <w:tabs>
          <w:tab w:val="left" w:pos="600"/>
        </w:tabs>
        <w:spacing w:after="120"/>
        <w:jc w:val="both"/>
        <w:rPr>
          <w:sz w:val="24"/>
          <w:szCs w:val="24"/>
          <w:lang w:eastAsia="lv-LV"/>
        </w:rPr>
      </w:pPr>
      <w:r w:rsidRPr="00A0204E">
        <w:rPr>
          <w:b/>
          <w:bCs/>
          <w:spacing w:val="-6"/>
          <w:sz w:val="24"/>
          <w:szCs w:val="24"/>
          <w:lang w:eastAsia="lv-LV"/>
        </w:rPr>
        <w:t xml:space="preserve">1.1. Iepirkuma identifikācijas numurs: </w:t>
      </w:r>
    </w:p>
    <w:p w14:paraId="00EFDB92" w14:textId="77777777" w:rsidR="000E14D6" w:rsidRPr="00A0204E" w:rsidRDefault="000E14D6" w:rsidP="000E14D6">
      <w:pPr>
        <w:widowControl w:val="0"/>
        <w:shd w:val="clear" w:color="auto" w:fill="FFFFFF"/>
        <w:tabs>
          <w:tab w:val="left" w:pos="600"/>
        </w:tabs>
        <w:autoSpaceDE w:val="0"/>
        <w:autoSpaceDN w:val="0"/>
        <w:adjustRightInd w:val="0"/>
        <w:spacing w:after="120"/>
        <w:jc w:val="both"/>
        <w:rPr>
          <w:b/>
          <w:bCs/>
          <w:spacing w:val="-11"/>
          <w:sz w:val="24"/>
          <w:szCs w:val="24"/>
          <w:lang w:eastAsia="lv-LV"/>
        </w:rPr>
      </w:pPr>
      <w:r w:rsidRPr="00A0204E">
        <w:rPr>
          <w:b/>
          <w:bCs/>
          <w:spacing w:val="-6"/>
          <w:sz w:val="24"/>
          <w:szCs w:val="24"/>
          <w:lang w:eastAsia="lv-LV"/>
        </w:rPr>
        <w:t>1.2. Pasūtītājs un kontaktpersonas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5911"/>
      </w:tblGrid>
      <w:tr w:rsidR="000E14D6" w:rsidRPr="00A0204E" w14:paraId="00A49D8E" w14:textId="77777777" w:rsidTr="002B7D03">
        <w:tc>
          <w:tcPr>
            <w:tcW w:w="2448" w:type="dxa"/>
            <w:tcBorders>
              <w:top w:val="single" w:sz="4" w:space="0" w:color="auto"/>
              <w:left w:val="single" w:sz="4" w:space="0" w:color="auto"/>
              <w:bottom w:val="single" w:sz="4" w:space="0" w:color="auto"/>
              <w:right w:val="single" w:sz="4" w:space="0" w:color="auto"/>
            </w:tcBorders>
            <w:hideMark/>
          </w:tcPr>
          <w:p w14:paraId="0CC72744" w14:textId="77777777" w:rsidR="000E14D6" w:rsidRPr="00A0204E" w:rsidRDefault="000E14D6">
            <w:pPr>
              <w:spacing w:after="120"/>
              <w:jc w:val="both"/>
              <w:rPr>
                <w:sz w:val="24"/>
                <w:szCs w:val="24"/>
              </w:rPr>
            </w:pPr>
            <w:r w:rsidRPr="00A0204E">
              <w:rPr>
                <w:sz w:val="24"/>
                <w:szCs w:val="24"/>
              </w:rPr>
              <w:t>Pasūtītāja nosaukums</w:t>
            </w:r>
          </w:p>
        </w:tc>
        <w:tc>
          <w:tcPr>
            <w:tcW w:w="5911" w:type="dxa"/>
            <w:tcBorders>
              <w:top w:val="single" w:sz="4" w:space="0" w:color="auto"/>
              <w:left w:val="single" w:sz="4" w:space="0" w:color="auto"/>
              <w:bottom w:val="single" w:sz="4" w:space="0" w:color="auto"/>
              <w:right w:val="single" w:sz="4" w:space="0" w:color="auto"/>
            </w:tcBorders>
            <w:hideMark/>
          </w:tcPr>
          <w:p w14:paraId="4F3A0A29" w14:textId="5C601722" w:rsidR="000E14D6" w:rsidRPr="00A0204E" w:rsidRDefault="000E14D6" w:rsidP="000E14D6">
            <w:pPr>
              <w:jc w:val="center"/>
              <w:rPr>
                <w:b/>
                <w:bCs/>
                <w:sz w:val="24"/>
                <w:szCs w:val="24"/>
              </w:rPr>
            </w:pPr>
            <w:r w:rsidRPr="00A0204E">
              <w:rPr>
                <w:b/>
                <w:bCs/>
                <w:sz w:val="24"/>
                <w:szCs w:val="24"/>
              </w:rPr>
              <w:t>Saldus novada p/a ,,Sociālais dienests”</w:t>
            </w:r>
          </w:p>
        </w:tc>
      </w:tr>
      <w:tr w:rsidR="000E14D6" w:rsidRPr="00A0204E" w14:paraId="2CE32F11" w14:textId="77777777" w:rsidTr="002B7D03">
        <w:tc>
          <w:tcPr>
            <w:tcW w:w="2448" w:type="dxa"/>
            <w:tcBorders>
              <w:top w:val="single" w:sz="4" w:space="0" w:color="auto"/>
              <w:left w:val="single" w:sz="4" w:space="0" w:color="auto"/>
              <w:bottom w:val="single" w:sz="4" w:space="0" w:color="auto"/>
              <w:right w:val="single" w:sz="4" w:space="0" w:color="auto"/>
            </w:tcBorders>
            <w:hideMark/>
          </w:tcPr>
          <w:p w14:paraId="463CF381" w14:textId="77777777" w:rsidR="000E14D6" w:rsidRPr="00A0204E" w:rsidRDefault="000E14D6">
            <w:pPr>
              <w:spacing w:after="120"/>
              <w:jc w:val="both"/>
              <w:rPr>
                <w:sz w:val="24"/>
                <w:szCs w:val="24"/>
              </w:rPr>
            </w:pPr>
            <w:r w:rsidRPr="00A0204E">
              <w:rPr>
                <w:sz w:val="24"/>
                <w:szCs w:val="24"/>
              </w:rPr>
              <w:t>Adrese</w:t>
            </w:r>
          </w:p>
        </w:tc>
        <w:tc>
          <w:tcPr>
            <w:tcW w:w="5911" w:type="dxa"/>
            <w:tcBorders>
              <w:top w:val="single" w:sz="4" w:space="0" w:color="auto"/>
              <w:left w:val="single" w:sz="4" w:space="0" w:color="auto"/>
              <w:bottom w:val="single" w:sz="4" w:space="0" w:color="auto"/>
              <w:right w:val="single" w:sz="4" w:space="0" w:color="auto"/>
            </w:tcBorders>
            <w:hideMark/>
          </w:tcPr>
          <w:p w14:paraId="2B566811" w14:textId="44D68AE5" w:rsidR="000E14D6" w:rsidRPr="00A0204E" w:rsidRDefault="000E14D6">
            <w:pPr>
              <w:spacing w:after="120"/>
              <w:jc w:val="both"/>
              <w:rPr>
                <w:sz w:val="24"/>
                <w:szCs w:val="24"/>
              </w:rPr>
            </w:pPr>
            <w:r w:rsidRPr="00A0204E">
              <w:rPr>
                <w:sz w:val="24"/>
                <w:szCs w:val="24"/>
              </w:rPr>
              <w:t>Slimnīcas iela 3a, Saldū, LV-3801</w:t>
            </w:r>
          </w:p>
        </w:tc>
      </w:tr>
      <w:tr w:rsidR="000E14D6" w:rsidRPr="00A0204E" w14:paraId="7E08A483" w14:textId="77777777" w:rsidTr="002B7D03">
        <w:tc>
          <w:tcPr>
            <w:tcW w:w="2448" w:type="dxa"/>
            <w:tcBorders>
              <w:top w:val="single" w:sz="4" w:space="0" w:color="auto"/>
              <w:left w:val="single" w:sz="4" w:space="0" w:color="auto"/>
              <w:bottom w:val="single" w:sz="4" w:space="0" w:color="auto"/>
              <w:right w:val="single" w:sz="4" w:space="0" w:color="auto"/>
            </w:tcBorders>
            <w:hideMark/>
          </w:tcPr>
          <w:p w14:paraId="22915F51" w14:textId="77777777" w:rsidR="000E14D6" w:rsidRPr="00A0204E" w:rsidRDefault="000E14D6">
            <w:pPr>
              <w:spacing w:after="120"/>
              <w:jc w:val="both"/>
              <w:rPr>
                <w:sz w:val="24"/>
                <w:szCs w:val="24"/>
              </w:rPr>
            </w:pPr>
            <w:proofErr w:type="spellStart"/>
            <w:r w:rsidRPr="00A0204E">
              <w:rPr>
                <w:sz w:val="24"/>
                <w:szCs w:val="24"/>
              </w:rPr>
              <w:t>Reģ</w:t>
            </w:r>
            <w:proofErr w:type="spellEnd"/>
            <w:r w:rsidRPr="00A0204E">
              <w:rPr>
                <w:sz w:val="24"/>
                <w:szCs w:val="24"/>
              </w:rPr>
              <w:t>. Nr.</w:t>
            </w:r>
          </w:p>
        </w:tc>
        <w:tc>
          <w:tcPr>
            <w:tcW w:w="5911" w:type="dxa"/>
            <w:tcBorders>
              <w:top w:val="single" w:sz="4" w:space="0" w:color="auto"/>
              <w:left w:val="single" w:sz="4" w:space="0" w:color="auto"/>
              <w:bottom w:val="single" w:sz="4" w:space="0" w:color="auto"/>
              <w:right w:val="single" w:sz="4" w:space="0" w:color="auto"/>
            </w:tcBorders>
            <w:hideMark/>
          </w:tcPr>
          <w:p w14:paraId="3E026C7C" w14:textId="39A9D392" w:rsidR="000E14D6" w:rsidRPr="00A0204E" w:rsidRDefault="000E14D6">
            <w:pPr>
              <w:spacing w:after="120"/>
              <w:jc w:val="both"/>
              <w:rPr>
                <w:sz w:val="24"/>
                <w:szCs w:val="24"/>
              </w:rPr>
            </w:pPr>
            <w:r w:rsidRPr="00A0204E">
              <w:rPr>
                <w:sz w:val="24"/>
                <w:szCs w:val="24"/>
              </w:rPr>
              <w:t>90002119731</w:t>
            </w:r>
          </w:p>
        </w:tc>
      </w:tr>
      <w:tr w:rsidR="000E14D6" w:rsidRPr="00A0204E" w14:paraId="769F28AB" w14:textId="77777777" w:rsidTr="002B7D03">
        <w:tc>
          <w:tcPr>
            <w:tcW w:w="2448" w:type="dxa"/>
            <w:tcBorders>
              <w:top w:val="single" w:sz="4" w:space="0" w:color="auto"/>
              <w:left w:val="single" w:sz="4" w:space="0" w:color="auto"/>
              <w:bottom w:val="single" w:sz="4" w:space="0" w:color="auto"/>
              <w:right w:val="single" w:sz="4" w:space="0" w:color="auto"/>
            </w:tcBorders>
            <w:shd w:val="clear" w:color="auto" w:fill="auto"/>
            <w:hideMark/>
          </w:tcPr>
          <w:p w14:paraId="2C9C4322" w14:textId="77777777" w:rsidR="000E14D6" w:rsidRPr="00A0204E" w:rsidRDefault="000E14D6">
            <w:pPr>
              <w:spacing w:after="120"/>
              <w:jc w:val="both"/>
              <w:rPr>
                <w:sz w:val="24"/>
                <w:szCs w:val="24"/>
                <w:highlight w:val="yellow"/>
              </w:rPr>
            </w:pPr>
            <w:r w:rsidRPr="002A0862">
              <w:rPr>
                <w:sz w:val="24"/>
                <w:szCs w:val="24"/>
              </w:rPr>
              <w:t>Kontaktpersona</w:t>
            </w:r>
          </w:p>
        </w:tc>
        <w:tc>
          <w:tcPr>
            <w:tcW w:w="5911" w:type="dxa"/>
            <w:tcBorders>
              <w:top w:val="single" w:sz="4" w:space="0" w:color="auto"/>
              <w:left w:val="single" w:sz="4" w:space="0" w:color="auto"/>
              <w:bottom w:val="single" w:sz="4" w:space="0" w:color="auto"/>
              <w:right w:val="single" w:sz="4" w:space="0" w:color="auto"/>
            </w:tcBorders>
            <w:hideMark/>
          </w:tcPr>
          <w:p w14:paraId="01C8277A" w14:textId="1E31E41C" w:rsidR="000E14D6" w:rsidRPr="00A0204E" w:rsidRDefault="00261B5C">
            <w:pPr>
              <w:spacing w:after="120"/>
              <w:rPr>
                <w:sz w:val="24"/>
                <w:szCs w:val="24"/>
              </w:rPr>
            </w:pPr>
            <w:r>
              <w:rPr>
                <w:sz w:val="24"/>
                <w:szCs w:val="24"/>
              </w:rPr>
              <w:t>Santa Arāja</w:t>
            </w:r>
          </w:p>
        </w:tc>
      </w:tr>
      <w:tr w:rsidR="000E14D6" w:rsidRPr="00A0204E" w14:paraId="5DA2AAF3" w14:textId="77777777" w:rsidTr="002B7D03">
        <w:tc>
          <w:tcPr>
            <w:tcW w:w="2448" w:type="dxa"/>
            <w:tcBorders>
              <w:top w:val="single" w:sz="4" w:space="0" w:color="auto"/>
              <w:left w:val="single" w:sz="4" w:space="0" w:color="auto"/>
              <w:bottom w:val="single" w:sz="4" w:space="0" w:color="auto"/>
              <w:right w:val="single" w:sz="4" w:space="0" w:color="auto"/>
            </w:tcBorders>
            <w:hideMark/>
          </w:tcPr>
          <w:p w14:paraId="52E80E8D" w14:textId="77777777" w:rsidR="000E14D6" w:rsidRPr="00A0204E" w:rsidRDefault="000E14D6">
            <w:pPr>
              <w:spacing w:after="120"/>
              <w:jc w:val="both"/>
              <w:rPr>
                <w:sz w:val="24"/>
                <w:szCs w:val="24"/>
                <w:highlight w:val="yellow"/>
              </w:rPr>
            </w:pPr>
            <w:r w:rsidRPr="002A0862">
              <w:rPr>
                <w:sz w:val="24"/>
                <w:szCs w:val="24"/>
              </w:rPr>
              <w:t>Tālruņa nr.</w:t>
            </w:r>
          </w:p>
        </w:tc>
        <w:tc>
          <w:tcPr>
            <w:tcW w:w="5911" w:type="dxa"/>
            <w:tcBorders>
              <w:top w:val="single" w:sz="4" w:space="0" w:color="auto"/>
              <w:left w:val="single" w:sz="4" w:space="0" w:color="auto"/>
              <w:bottom w:val="single" w:sz="4" w:space="0" w:color="auto"/>
              <w:right w:val="single" w:sz="4" w:space="0" w:color="auto"/>
            </w:tcBorders>
            <w:hideMark/>
          </w:tcPr>
          <w:p w14:paraId="2B830D51" w14:textId="76ED25C4" w:rsidR="000E14D6" w:rsidRPr="00772B64" w:rsidRDefault="00772B64">
            <w:pPr>
              <w:spacing w:after="120"/>
              <w:jc w:val="both"/>
              <w:rPr>
                <w:sz w:val="24"/>
                <w:szCs w:val="24"/>
              </w:rPr>
            </w:pPr>
            <w:r w:rsidRPr="00772B64">
              <w:rPr>
                <w:iCs/>
                <w:sz w:val="24"/>
                <w:szCs w:val="24"/>
                <w:lang w:eastAsia="lv-LV"/>
              </w:rPr>
              <w:t>26606958</w:t>
            </w:r>
          </w:p>
        </w:tc>
      </w:tr>
      <w:tr w:rsidR="000E14D6" w:rsidRPr="00A0204E" w14:paraId="4CE4BDA3" w14:textId="77777777" w:rsidTr="002B7D03">
        <w:tc>
          <w:tcPr>
            <w:tcW w:w="2448" w:type="dxa"/>
            <w:tcBorders>
              <w:top w:val="single" w:sz="4" w:space="0" w:color="auto"/>
              <w:left w:val="single" w:sz="4" w:space="0" w:color="auto"/>
              <w:bottom w:val="single" w:sz="4" w:space="0" w:color="auto"/>
              <w:right w:val="single" w:sz="4" w:space="0" w:color="auto"/>
            </w:tcBorders>
            <w:hideMark/>
          </w:tcPr>
          <w:p w14:paraId="6B216F7E" w14:textId="77777777" w:rsidR="000E14D6" w:rsidRPr="002A0862" w:rsidRDefault="000E14D6">
            <w:pPr>
              <w:spacing w:after="120"/>
              <w:jc w:val="both"/>
              <w:rPr>
                <w:sz w:val="24"/>
                <w:szCs w:val="24"/>
              </w:rPr>
            </w:pPr>
            <w:r w:rsidRPr="002A0862">
              <w:rPr>
                <w:sz w:val="24"/>
                <w:szCs w:val="24"/>
              </w:rPr>
              <w:t>E – pasta adrese</w:t>
            </w:r>
          </w:p>
        </w:tc>
        <w:tc>
          <w:tcPr>
            <w:tcW w:w="5911" w:type="dxa"/>
            <w:tcBorders>
              <w:top w:val="single" w:sz="4" w:space="0" w:color="auto"/>
              <w:left w:val="single" w:sz="4" w:space="0" w:color="auto"/>
              <w:bottom w:val="single" w:sz="4" w:space="0" w:color="auto"/>
              <w:right w:val="single" w:sz="4" w:space="0" w:color="auto"/>
            </w:tcBorders>
            <w:hideMark/>
          </w:tcPr>
          <w:p w14:paraId="7CBF2B15" w14:textId="422306C6" w:rsidR="000E14D6" w:rsidRPr="00A0204E" w:rsidRDefault="002A0862">
            <w:pPr>
              <w:spacing w:after="120"/>
              <w:jc w:val="both"/>
              <w:rPr>
                <w:sz w:val="24"/>
                <w:szCs w:val="24"/>
              </w:rPr>
            </w:pPr>
            <w:r>
              <w:rPr>
                <w:sz w:val="24"/>
                <w:szCs w:val="24"/>
              </w:rPr>
              <w:t>socialais.dienests@saldus.lv</w:t>
            </w:r>
          </w:p>
        </w:tc>
      </w:tr>
      <w:tr w:rsidR="000E14D6" w:rsidRPr="00A0204E" w14:paraId="79A2D255" w14:textId="77777777" w:rsidTr="002B7D03">
        <w:tc>
          <w:tcPr>
            <w:tcW w:w="2448" w:type="dxa"/>
            <w:tcBorders>
              <w:top w:val="single" w:sz="4" w:space="0" w:color="auto"/>
              <w:left w:val="single" w:sz="4" w:space="0" w:color="auto"/>
              <w:bottom w:val="single" w:sz="4" w:space="0" w:color="auto"/>
              <w:right w:val="single" w:sz="4" w:space="0" w:color="auto"/>
            </w:tcBorders>
            <w:hideMark/>
          </w:tcPr>
          <w:p w14:paraId="7E4BFD8A" w14:textId="77777777" w:rsidR="000E14D6" w:rsidRPr="00A0204E" w:rsidRDefault="000E14D6">
            <w:pPr>
              <w:spacing w:after="120"/>
              <w:jc w:val="both"/>
              <w:rPr>
                <w:sz w:val="24"/>
                <w:szCs w:val="24"/>
              </w:rPr>
            </w:pPr>
            <w:r w:rsidRPr="00A0204E">
              <w:rPr>
                <w:sz w:val="24"/>
                <w:szCs w:val="24"/>
              </w:rPr>
              <w:t>Darba laiks</w:t>
            </w:r>
          </w:p>
        </w:tc>
        <w:tc>
          <w:tcPr>
            <w:tcW w:w="5911" w:type="dxa"/>
            <w:tcBorders>
              <w:top w:val="single" w:sz="4" w:space="0" w:color="auto"/>
              <w:left w:val="single" w:sz="4" w:space="0" w:color="auto"/>
              <w:bottom w:val="single" w:sz="4" w:space="0" w:color="auto"/>
              <w:right w:val="single" w:sz="4" w:space="0" w:color="auto"/>
            </w:tcBorders>
            <w:hideMark/>
          </w:tcPr>
          <w:p w14:paraId="444A837B" w14:textId="77777777" w:rsidR="000E14D6" w:rsidRPr="00A0204E" w:rsidRDefault="000E14D6">
            <w:pPr>
              <w:spacing w:after="120"/>
              <w:rPr>
                <w:sz w:val="24"/>
                <w:szCs w:val="24"/>
              </w:rPr>
            </w:pPr>
            <w:r w:rsidRPr="00A0204E">
              <w:rPr>
                <w:sz w:val="24"/>
                <w:szCs w:val="24"/>
              </w:rPr>
              <w:t>Darba dienās no plkst.8.00-12.00 un 13.00-17.00</w:t>
            </w:r>
          </w:p>
        </w:tc>
      </w:tr>
    </w:tbl>
    <w:p w14:paraId="571D5E8C" w14:textId="77777777" w:rsidR="00A678CE" w:rsidRPr="00A0204E" w:rsidRDefault="00A678CE" w:rsidP="00A678CE">
      <w:pPr>
        <w:ind w:left="1134"/>
        <w:jc w:val="both"/>
        <w:rPr>
          <w:sz w:val="24"/>
          <w:szCs w:val="24"/>
          <w:u w:val="single"/>
        </w:rPr>
      </w:pPr>
    </w:p>
    <w:p w14:paraId="3BC3F0AB" w14:textId="77777777" w:rsidR="000E14D6" w:rsidRPr="00A0204E" w:rsidRDefault="000E14D6" w:rsidP="002B7D03">
      <w:pPr>
        <w:pStyle w:val="Sarakstarindkopa"/>
        <w:numPr>
          <w:ilvl w:val="0"/>
          <w:numId w:val="6"/>
        </w:numPr>
        <w:spacing w:after="120" w:line="240" w:lineRule="auto"/>
        <w:contextualSpacing w:val="0"/>
        <w:jc w:val="center"/>
        <w:rPr>
          <w:rFonts w:ascii="Times New Roman" w:hAnsi="Times New Roman" w:cs="Times New Roman"/>
          <w:b/>
          <w:color w:val="000000" w:themeColor="text1"/>
          <w:sz w:val="24"/>
          <w:szCs w:val="24"/>
        </w:rPr>
      </w:pPr>
      <w:r w:rsidRPr="00A0204E">
        <w:rPr>
          <w:rFonts w:ascii="Times New Roman" w:hAnsi="Times New Roman" w:cs="Times New Roman"/>
          <w:b/>
          <w:color w:val="000000" w:themeColor="text1"/>
          <w:sz w:val="24"/>
          <w:szCs w:val="24"/>
        </w:rPr>
        <w:t>PAKALPOJUMS</w:t>
      </w:r>
    </w:p>
    <w:p w14:paraId="0219F6B9" w14:textId="391ADB64" w:rsidR="002B7D03" w:rsidRPr="002B7D03" w:rsidRDefault="000E14D6" w:rsidP="002B7D03">
      <w:pPr>
        <w:pStyle w:val="Sarakstarindkopa"/>
        <w:numPr>
          <w:ilvl w:val="1"/>
          <w:numId w:val="6"/>
        </w:numPr>
        <w:spacing w:after="120"/>
        <w:ind w:left="0" w:firstLine="0"/>
        <w:jc w:val="both"/>
        <w:rPr>
          <w:rFonts w:ascii="Times New Roman" w:hAnsi="Times New Roman" w:cs="Times New Roman"/>
          <w:color w:val="000000" w:themeColor="text1"/>
          <w:sz w:val="24"/>
          <w:szCs w:val="24"/>
        </w:rPr>
      </w:pPr>
      <w:r w:rsidRPr="002B7D03">
        <w:rPr>
          <w:rFonts w:ascii="Times New Roman" w:eastAsia="Calibri" w:hAnsi="Times New Roman" w:cs="Times New Roman"/>
          <w:b/>
          <w:bCs/>
          <w:spacing w:val="-6"/>
          <w:sz w:val="24"/>
          <w:szCs w:val="24"/>
          <w:lang w:eastAsia="lv-LV"/>
        </w:rPr>
        <w:t>Iepirkuma</w:t>
      </w:r>
      <w:r w:rsidRPr="002B7D03">
        <w:rPr>
          <w:rFonts w:ascii="Times New Roman" w:hAnsi="Times New Roman" w:cs="Times New Roman"/>
          <w:color w:val="000000" w:themeColor="text1"/>
          <w:sz w:val="24"/>
          <w:szCs w:val="24"/>
        </w:rPr>
        <w:t xml:space="preserve"> </w:t>
      </w:r>
      <w:r w:rsidRPr="002B7D03">
        <w:rPr>
          <w:rFonts w:ascii="Times New Roman" w:hAnsi="Times New Roman" w:cs="Times New Roman"/>
          <w:b/>
          <w:bCs/>
          <w:color w:val="000000" w:themeColor="text1"/>
          <w:sz w:val="24"/>
          <w:szCs w:val="24"/>
        </w:rPr>
        <w:t>priekšmets</w:t>
      </w:r>
      <w:r w:rsidRPr="002B7D03">
        <w:rPr>
          <w:rFonts w:ascii="Times New Roman" w:hAnsi="Times New Roman" w:cs="Times New Roman"/>
          <w:color w:val="000000" w:themeColor="text1"/>
          <w:sz w:val="24"/>
          <w:szCs w:val="24"/>
        </w:rPr>
        <w:t xml:space="preserve"> </w:t>
      </w:r>
      <w:r w:rsidR="00FF1F3D" w:rsidRPr="002B7D03">
        <w:rPr>
          <w:rFonts w:ascii="Times New Roman" w:hAnsi="Times New Roman" w:cs="Times New Roman"/>
          <w:color w:val="000000" w:themeColor="text1"/>
          <w:sz w:val="24"/>
          <w:szCs w:val="24"/>
        </w:rPr>
        <w:t>- s</w:t>
      </w:r>
      <w:r w:rsidRPr="002B7D03">
        <w:rPr>
          <w:rFonts w:ascii="Times New Roman" w:hAnsi="Times New Roman" w:cs="Times New Roman"/>
          <w:color w:val="000000" w:themeColor="text1"/>
          <w:sz w:val="24"/>
          <w:szCs w:val="24"/>
        </w:rPr>
        <w:t xml:space="preserve">ociālo </w:t>
      </w:r>
      <w:proofErr w:type="spellStart"/>
      <w:r w:rsidRPr="002B7D03">
        <w:rPr>
          <w:rFonts w:ascii="Times New Roman" w:hAnsi="Times New Roman" w:cs="Times New Roman"/>
          <w:color w:val="000000" w:themeColor="text1"/>
          <w:sz w:val="24"/>
          <w:szCs w:val="24"/>
        </w:rPr>
        <w:t>mentoru</w:t>
      </w:r>
      <w:proofErr w:type="spellEnd"/>
      <w:r w:rsidRPr="002B7D03">
        <w:rPr>
          <w:rFonts w:ascii="Times New Roman" w:hAnsi="Times New Roman" w:cs="Times New Roman"/>
          <w:color w:val="000000" w:themeColor="text1"/>
          <w:sz w:val="24"/>
          <w:szCs w:val="24"/>
        </w:rPr>
        <w:t xml:space="preserve"> pakalpojum</w:t>
      </w:r>
      <w:r w:rsidR="00FF1F3D" w:rsidRPr="002B7D03">
        <w:rPr>
          <w:rFonts w:ascii="Times New Roman" w:hAnsi="Times New Roman" w:cs="Times New Roman"/>
          <w:color w:val="000000" w:themeColor="text1"/>
          <w:sz w:val="24"/>
          <w:szCs w:val="24"/>
        </w:rPr>
        <w:t>i personām ar garīga rakstura traucējumiem (turpmāk – Iepirkuma priekšmets).</w:t>
      </w:r>
    </w:p>
    <w:p w14:paraId="1EFE1C8B" w14:textId="60A05641" w:rsidR="00FF1F3D" w:rsidRPr="002B7D03" w:rsidRDefault="00FF1F3D" w:rsidP="002B7D03">
      <w:pPr>
        <w:pStyle w:val="Sarakstarindkopa"/>
        <w:numPr>
          <w:ilvl w:val="1"/>
          <w:numId w:val="6"/>
        </w:numPr>
        <w:spacing w:after="120"/>
        <w:ind w:left="0" w:firstLine="0"/>
        <w:jc w:val="both"/>
        <w:rPr>
          <w:rFonts w:ascii="Times New Roman" w:hAnsi="Times New Roman" w:cs="Times New Roman"/>
          <w:sz w:val="24"/>
          <w:szCs w:val="24"/>
        </w:rPr>
      </w:pPr>
      <w:r w:rsidRPr="002B7D03">
        <w:rPr>
          <w:rFonts w:ascii="Times New Roman" w:hAnsi="Times New Roman" w:cs="Times New Roman"/>
          <w:color w:val="000000" w:themeColor="text1"/>
          <w:sz w:val="24"/>
          <w:szCs w:val="24"/>
        </w:rPr>
        <w:t xml:space="preserve">Sociālais </w:t>
      </w:r>
      <w:proofErr w:type="spellStart"/>
      <w:r w:rsidRPr="002B7D03">
        <w:rPr>
          <w:rFonts w:ascii="Times New Roman" w:hAnsi="Times New Roman" w:cs="Times New Roman"/>
          <w:color w:val="000000" w:themeColor="text1"/>
          <w:sz w:val="24"/>
          <w:szCs w:val="24"/>
        </w:rPr>
        <w:t>mentors</w:t>
      </w:r>
      <w:proofErr w:type="spellEnd"/>
      <w:r w:rsidRPr="002B7D03">
        <w:rPr>
          <w:rFonts w:ascii="Times New Roman" w:hAnsi="Times New Roman" w:cs="Times New Roman"/>
          <w:color w:val="000000" w:themeColor="text1"/>
          <w:sz w:val="24"/>
          <w:szCs w:val="24"/>
        </w:rPr>
        <w:t xml:space="preserve"> pakalpojuma ietvaros, personai ar garīga rakstura traucējumiem (turpmāk – persona ar GRT), veido izpratni par dzīvi sabiedrībā, sniedz atbalstu, palīdz reālā sabiedrības vidē apgūt nepieciešamās prasmes, rosina attīstīt esošās un radīt jaunas iemaņas, tādējādi </w:t>
      </w:r>
      <w:r w:rsidR="000E14D6" w:rsidRPr="002B7D03">
        <w:rPr>
          <w:rFonts w:ascii="Times New Roman" w:hAnsi="Times New Roman" w:cs="Times New Roman"/>
          <w:color w:val="000000" w:themeColor="text1"/>
          <w:sz w:val="24"/>
          <w:szCs w:val="24"/>
        </w:rPr>
        <w:t>sagatavo</w:t>
      </w:r>
      <w:r w:rsidRPr="002B7D03">
        <w:rPr>
          <w:rFonts w:ascii="Times New Roman" w:hAnsi="Times New Roman" w:cs="Times New Roman"/>
          <w:color w:val="000000" w:themeColor="text1"/>
          <w:sz w:val="24"/>
          <w:szCs w:val="24"/>
        </w:rPr>
        <w:t xml:space="preserve">jot personu ar GRT </w:t>
      </w:r>
      <w:r w:rsidR="000E14D6" w:rsidRPr="002B7D03">
        <w:rPr>
          <w:rFonts w:ascii="Times New Roman" w:hAnsi="Times New Roman" w:cs="Times New Roman"/>
          <w:color w:val="000000" w:themeColor="text1"/>
          <w:sz w:val="24"/>
          <w:szCs w:val="24"/>
        </w:rPr>
        <w:t>pārejai uz dzīvi sabiedrībā.</w:t>
      </w:r>
    </w:p>
    <w:p w14:paraId="4294ABA5" w14:textId="4AC2E22F" w:rsidR="000E14D6" w:rsidRPr="00A0204E" w:rsidRDefault="000E14D6" w:rsidP="002B7D03">
      <w:pPr>
        <w:pStyle w:val="Sarakstarindkopa"/>
        <w:numPr>
          <w:ilvl w:val="1"/>
          <w:numId w:val="6"/>
        </w:numPr>
        <w:spacing w:after="120" w:line="240" w:lineRule="auto"/>
        <w:ind w:left="0" w:firstLine="0"/>
        <w:contextualSpacing w:val="0"/>
        <w:jc w:val="both"/>
        <w:rPr>
          <w:rFonts w:ascii="Times New Roman" w:hAnsi="Times New Roman" w:cs="Times New Roman"/>
          <w:sz w:val="24"/>
          <w:szCs w:val="24"/>
        </w:rPr>
      </w:pPr>
      <w:r w:rsidRPr="00A0204E">
        <w:rPr>
          <w:rFonts w:ascii="Times New Roman" w:hAnsi="Times New Roman" w:cs="Times New Roman"/>
          <w:color w:val="000000" w:themeColor="text1"/>
          <w:sz w:val="24"/>
          <w:szCs w:val="24"/>
        </w:rPr>
        <w:t>S</w:t>
      </w:r>
      <w:r w:rsidRPr="00A0204E">
        <w:rPr>
          <w:rFonts w:ascii="Times New Roman" w:hAnsi="Times New Roman" w:cs="Times New Roman"/>
          <w:sz w:val="24"/>
          <w:szCs w:val="24"/>
        </w:rPr>
        <w:t>ākotnēji</w:t>
      </w:r>
      <w:r w:rsidR="00FF1F3D">
        <w:rPr>
          <w:rFonts w:ascii="Times New Roman" w:hAnsi="Times New Roman" w:cs="Times New Roman"/>
          <w:sz w:val="24"/>
          <w:szCs w:val="24"/>
        </w:rPr>
        <w:t xml:space="preserve"> pakalpojums jānodrošina</w:t>
      </w:r>
      <w:r w:rsidRPr="00A0204E">
        <w:rPr>
          <w:rFonts w:ascii="Times New Roman" w:hAnsi="Times New Roman" w:cs="Times New Roman"/>
          <w:sz w:val="24"/>
          <w:szCs w:val="24"/>
        </w:rPr>
        <w:t xml:space="preserve"> valsts sociālās aprūpes centrā</w:t>
      </w:r>
      <w:r w:rsidR="00FF1F3D">
        <w:rPr>
          <w:rFonts w:ascii="Times New Roman" w:hAnsi="Times New Roman" w:cs="Times New Roman"/>
          <w:sz w:val="24"/>
          <w:szCs w:val="24"/>
        </w:rPr>
        <w:t>,</w:t>
      </w:r>
      <w:r w:rsidRPr="00A0204E">
        <w:rPr>
          <w:rFonts w:ascii="Times New Roman" w:hAnsi="Times New Roman" w:cs="Times New Roman"/>
          <w:sz w:val="24"/>
          <w:szCs w:val="24"/>
        </w:rPr>
        <w:t xml:space="preserve"> pēc tam </w:t>
      </w:r>
      <w:r w:rsidRPr="00A0204E">
        <w:rPr>
          <w:rFonts w:ascii="Times New Roman" w:hAnsi="Times New Roman" w:cs="Times New Roman"/>
          <w:color w:val="000000" w:themeColor="text1"/>
          <w:sz w:val="24"/>
          <w:szCs w:val="24"/>
        </w:rPr>
        <w:t>grupu</w:t>
      </w:r>
      <w:r w:rsidRPr="00A0204E">
        <w:rPr>
          <w:rFonts w:ascii="Times New Roman" w:hAnsi="Times New Roman" w:cs="Times New Roman"/>
          <w:sz w:val="24"/>
          <w:szCs w:val="24"/>
        </w:rPr>
        <w:t xml:space="preserve"> dzīvokļos</w:t>
      </w:r>
      <w:r w:rsidR="00EB48C2" w:rsidRPr="00A0204E">
        <w:rPr>
          <w:rFonts w:ascii="Times New Roman" w:hAnsi="Times New Roman" w:cs="Times New Roman"/>
          <w:sz w:val="24"/>
          <w:szCs w:val="24"/>
        </w:rPr>
        <w:t xml:space="preserve"> </w:t>
      </w:r>
      <w:r w:rsidR="00F60014">
        <w:rPr>
          <w:rFonts w:ascii="Times New Roman" w:hAnsi="Times New Roman" w:cs="Times New Roman"/>
          <w:sz w:val="24"/>
          <w:szCs w:val="24"/>
        </w:rPr>
        <w:t>Saldus novadā.</w:t>
      </w:r>
    </w:p>
    <w:p w14:paraId="6F8E511D" w14:textId="508B1C2A" w:rsidR="00EB48C2" w:rsidRPr="00A0204E" w:rsidRDefault="00EB48C2"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color w:val="000000" w:themeColor="text1"/>
          <w:sz w:val="24"/>
          <w:szCs w:val="24"/>
        </w:rPr>
        <w:t>Iepirkuma CPV kods: 85312300-2 (Virzības un padomdevēja pakalpojumi).</w:t>
      </w:r>
    </w:p>
    <w:p w14:paraId="41CAC0A4" w14:textId="0DDBBA4F" w:rsidR="00EB48C2" w:rsidRPr="00A0204E" w:rsidRDefault="00EB48C2"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color w:val="000000" w:themeColor="text1"/>
          <w:sz w:val="24"/>
          <w:szCs w:val="24"/>
        </w:rPr>
        <w:t>Pakalpojuma sniegšanas vieta – Saldus</w:t>
      </w:r>
      <w:r w:rsidR="001A34D6">
        <w:rPr>
          <w:rFonts w:ascii="Times New Roman" w:hAnsi="Times New Roman" w:cs="Times New Roman"/>
          <w:color w:val="000000" w:themeColor="text1"/>
          <w:sz w:val="24"/>
          <w:szCs w:val="24"/>
        </w:rPr>
        <w:t xml:space="preserve"> novada</w:t>
      </w:r>
      <w:r w:rsidRPr="00A0204E">
        <w:rPr>
          <w:rFonts w:ascii="Times New Roman" w:hAnsi="Times New Roman" w:cs="Times New Roman"/>
          <w:color w:val="000000" w:themeColor="text1"/>
          <w:sz w:val="24"/>
          <w:szCs w:val="24"/>
        </w:rPr>
        <w:t xml:space="preserve"> un Grobiņas</w:t>
      </w:r>
      <w:r w:rsidR="001A34D6">
        <w:rPr>
          <w:rFonts w:ascii="Times New Roman" w:hAnsi="Times New Roman" w:cs="Times New Roman"/>
          <w:color w:val="000000" w:themeColor="text1"/>
          <w:sz w:val="24"/>
          <w:szCs w:val="24"/>
        </w:rPr>
        <w:t xml:space="preserve"> pilsētas un pagasta </w:t>
      </w:r>
      <w:r w:rsidRPr="00A0204E">
        <w:rPr>
          <w:rFonts w:ascii="Times New Roman" w:hAnsi="Times New Roman" w:cs="Times New Roman"/>
          <w:color w:val="000000" w:themeColor="text1"/>
          <w:sz w:val="24"/>
          <w:szCs w:val="24"/>
        </w:rPr>
        <w:t>teritorija</w:t>
      </w:r>
      <w:r w:rsidR="001A34D6">
        <w:rPr>
          <w:rFonts w:ascii="Times New Roman" w:hAnsi="Times New Roman" w:cs="Times New Roman"/>
          <w:color w:val="000000" w:themeColor="text1"/>
          <w:sz w:val="24"/>
          <w:szCs w:val="24"/>
        </w:rPr>
        <w:t>s</w:t>
      </w:r>
      <w:r w:rsidRPr="00A0204E">
        <w:rPr>
          <w:rFonts w:ascii="Times New Roman" w:hAnsi="Times New Roman" w:cs="Times New Roman"/>
          <w:color w:val="000000" w:themeColor="text1"/>
          <w:sz w:val="24"/>
          <w:szCs w:val="24"/>
        </w:rPr>
        <w:t xml:space="preserve">. </w:t>
      </w:r>
    </w:p>
    <w:p w14:paraId="2637B2C1" w14:textId="43639E41" w:rsidR="00EB48C2" w:rsidRPr="00A0204E" w:rsidRDefault="00EB48C2"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color w:val="000000" w:themeColor="text1"/>
          <w:sz w:val="24"/>
          <w:szCs w:val="24"/>
        </w:rPr>
        <w:t>Pakalpojuma sniegšanas laiks – 12</w:t>
      </w:r>
      <w:r w:rsidR="001A34D6">
        <w:rPr>
          <w:rFonts w:ascii="Times New Roman" w:hAnsi="Times New Roman" w:cs="Times New Roman"/>
          <w:color w:val="000000" w:themeColor="text1"/>
          <w:sz w:val="24"/>
          <w:szCs w:val="24"/>
        </w:rPr>
        <w:t xml:space="preserve"> (divpadsmit)</w:t>
      </w:r>
      <w:r w:rsidRPr="00A0204E">
        <w:rPr>
          <w:rFonts w:ascii="Times New Roman" w:hAnsi="Times New Roman" w:cs="Times New Roman"/>
          <w:color w:val="000000" w:themeColor="text1"/>
          <w:sz w:val="24"/>
          <w:szCs w:val="24"/>
        </w:rPr>
        <w:t xml:space="preserve"> mēneši no </w:t>
      </w:r>
      <w:r w:rsidR="001A34D6">
        <w:rPr>
          <w:rFonts w:ascii="Times New Roman" w:hAnsi="Times New Roman" w:cs="Times New Roman"/>
          <w:color w:val="000000" w:themeColor="text1"/>
          <w:sz w:val="24"/>
          <w:szCs w:val="24"/>
        </w:rPr>
        <w:t xml:space="preserve">pakalpojuma </w:t>
      </w:r>
      <w:r w:rsidRPr="00A0204E">
        <w:rPr>
          <w:rFonts w:ascii="Times New Roman" w:hAnsi="Times New Roman" w:cs="Times New Roman"/>
          <w:color w:val="000000" w:themeColor="text1"/>
          <w:sz w:val="24"/>
          <w:szCs w:val="24"/>
        </w:rPr>
        <w:t xml:space="preserve"> uzsākšanas dienas.  </w:t>
      </w:r>
    </w:p>
    <w:p w14:paraId="20581694" w14:textId="26A2E787" w:rsidR="00EB48C2" w:rsidRPr="00F60014" w:rsidRDefault="00EB48C2"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color w:val="000000" w:themeColor="text1"/>
          <w:sz w:val="24"/>
          <w:szCs w:val="24"/>
        </w:rPr>
        <w:t xml:space="preserve">Mērķa grupa – personas ar GRT, kuras saņem pakalpojumu </w:t>
      </w:r>
      <w:r w:rsidR="00BA3F99" w:rsidRPr="00A0204E">
        <w:rPr>
          <w:rFonts w:ascii="Times New Roman" w:hAnsi="Times New Roman" w:cs="Times New Roman"/>
          <w:sz w:val="24"/>
          <w:szCs w:val="24"/>
        </w:rPr>
        <w:t>VSAC</w:t>
      </w:r>
      <w:r w:rsidR="001A34D6">
        <w:rPr>
          <w:rFonts w:ascii="Times New Roman" w:hAnsi="Times New Roman" w:cs="Times New Roman"/>
          <w:sz w:val="24"/>
          <w:szCs w:val="24"/>
        </w:rPr>
        <w:t xml:space="preserve"> “Kurzeme”</w:t>
      </w:r>
      <w:r w:rsidR="00BA3F99" w:rsidRPr="00A0204E">
        <w:rPr>
          <w:rFonts w:ascii="Times New Roman" w:hAnsi="Times New Roman" w:cs="Times New Roman"/>
          <w:sz w:val="24"/>
          <w:szCs w:val="24"/>
        </w:rPr>
        <w:t xml:space="preserve"> filiālē </w:t>
      </w:r>
      <w:r w:rsidR="00BA3F99" w:rsidRPr="00F60014">
        <w:rPr>
          <w:rFonts w:ascii="Times New Roman" w:hAnsi="Times New Roman" w:cs="Times New Roman"/>
          <w:sz w:val="24"/>
          <w:szCs w:val="24"/>
        </w:rPr>
        <w:t>“Iļģi”</w:t>
      </w:r>
      <w:r w:rsidRPr="00F60014">
        <w:rPr>
          <w:rFonts w:ascii="Times New Roman" w:hAnsi="Times New Roman" w:cs="Times New Roman"/>
          <w:color w:val="000000" w:themeColor="text1"/>
          <w:sz w:val="24"/>
          <w:szCs w:val="24"/>
        </w:rPr>
        <w:t xml:space="preserve"> un pāries uz dzīvi sabiedrībā.  </w:t>
      </w:r>
    </w:p>
    <w:p w14:paraId="08EB9AD5" w14:textId="77777777" w:rsidR="002B7D03" w:rsidRDefault="00EB48C2"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color w:val="000000" w:themeColor="text1"/>
          <w:sz w:val="24"/>
          <w:szCs w:val="24"/>
        </w:rPr>
        <w:t>Par pakalpojumu detalizētāk rakstīts tirgus izpētes noteikumu (turpmāk – noteikumi) 1.pielikumā „Tehniskā specifikācija”.</w:t>
      </w:r>
    </w:p>
    <w:p w14:paraId="7B21E41B" w14:textId="5470DD6E" w:rsidR="00EB48C2" w:rsidRPr="002B7D03" w:rsidRDefault="001A34D6"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2B7D03">
        <w:rPr>
          <w:rFonts w:ascii="Times New Roman" w:hAnsi="Times New Roman" w:cs="Times New Roman"/>
          <w:color w:val="000000" w:themeColor="text1"/>
          <w:sz w:val="24"/>
          <w:szCs w:val="24"/>
        </w:rPr>
        <w:t xml:space="preserve">Publiskā pakalpojuma līguma </w:t>
      </w:r>
      <w:r w:rsidR="00BA3F99" w:rsidRPr="002B7D03">
        <w:rPr>
          <w:rFonts w:ascii="Times New Roman" w:hAnsi="Times New Roman" w:cs="Times New Roman"/>
          <w:color w:val="000000" w:themeColor="text1"/>
          <w:sz w:val="24"/>
          <w:szCs w:val="24"/>
        </w:rPr>
        <w:t xml:space="preserve">apmaksa tiek kompensēta </w:t>
      </w:r>
      <w:r w:rsidR="00EB48C2" w:rsidRPr="002B7D03">
        <w:rPr>
          <w:rFonts w:ascii="Times New Roman" w:hAnsi="Times New Roman" w:cs="Times New Roman"/>
          <w:color w:val="000000" w:themeColor="text1"/>
          <w:sz w:val="24"/>
          <w:szCs w:val="24"/>
        </w:rPr>
        <w:t>no projekta “Kurzeme visiem” līdzekļiem (projekta Nr.9.2.2.1./15/I/004).</w:t>
      </w:r>
    </w:p>
    <w:p w14:paraId="5E38E2B5" w14:textId="57B652A9" w:rsidR="00EB48C2" w:rsidRPr="002B7D03" w:rsidRDefault="00EB48C2"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2A0862">
        <w:rPr>
          <w:rFonts w:ascii="Times New Roman" w:hAnsi="Times New Roman" w:cs="Times New Roman"/>
          <w:color w:val="000000" w:themeColor="text1"/>
          <w:sz w:val="24"/>
          <w:szCs w:val="24"/>
        </w:rPr>
        <w:t>Pakalpojuma līgumcenā ietilpst visas ar Pakalpojuma sniegšanu saistītās</w:t>
      </w:r>
      <w:r w:rsidRPr="00A0204E">
        <w:rPr>
          <w:rFonts w:ascii="Times New Roman" w:hAnsi="Times New Roman" w:cs="Times New Roman"/>
          <w:color w:val="000000" w:themeColor="text1"/>
          <w:sz w:val="24"/>
          <w:szCs w:val="24"/>
        </w:rPr>
        <w:t xml:space="preserve"> izmaksas</w:t>
      </w:r>
      <w:r w:rsidR="00D039FB">
        <w:rPr>
          <w:rFonts w:ascii="Times New Roman" w:hAnsi="Times New Roman" w:cs="Times New Roman"/>
          <w:color w:val="000000" w:themeColor="text1"/>
          <w:sz w:val="24"/>
          <w:szCs w:val="24"/>
        </w:rPr>
        <w:t xml:space="preserve">, </w:t>
      </w:r>
      <w:r w:rsidR="00D039FB" w:rsidRPr="00CF431E">
        <w:rPr>
          <w:rFonts w:ascii="Times New Roman" w:hAnsi="Times New Roman" w:cs="Times New Roman"/>
          <w:sz w:val="24"/>
          <w:szCs w:val="24"/>
        </w:rPr>
        <w:t xml:space="preserve">tai skaitā arī visi nodokļi, izņemot pievienotās vērtības nodokli, visi </w:t>
      </w:r>
      <w:r w:rsidR="00D039FB" w:rsidRPr="002A0862">
        <w:rPr>
          <w:rFonts w:ascii="Times New Roman" w:hAnsi="Times New Roman" w:cs="Times New Roman"/>
          <w:sz w:val="24"/>
          <w:szCs w:val="24"/>
        </w:rPr>
        <w:t>sagatavošanās darbi, palīgdarbi, materiālu sagatavošana, izmaksas par</w:t>
      </w:r>
      <w:r w:rsidR="00D039FB" w:rsidRPr="00CF431E">
        <w:rPr>
          <w:rFonts w:ascii="Times New Roman" w:hAnsi="Times New Roman" w:cs="Times New Roman"/>
          <w:sz w:val="24"/>
          <w:szCs w:val="24"/>
        </w:rPr>
        <w:t xml:space="preserve"> transporta pakalpojumiem</w:t>
      </w:r>
      <w:r w:rsidR="00D039FB">
        <w:rPr>
          <w:rFonts w:ascii="Times New Roman" w:hAnsi="Times New Roman" w:cs="Times New Roman"/>
          <w:sz w:val="24"/>
          <w:szCs w:val="24"/>
        </w:rPr>
        <w:t>,</w:t>
      </w:r>
      <w:r w:rsidR="00BA3F99">
        <w:rPr>
          <w:rFonts w:ascii="Times New Roman" w:hAnsi="Times New Roman" w:cs="Times New Roman"/>
          <w:sz w:val="24"/>
          <w:szCs w:val="24"/>
        </w:rPr>
        <w:t xml:space="preserve"> kā arī izdevumi par </w:t>
      </w:r>
      <w:proofErr w:type="spellStart"/>
      <w:r w:rsidR="00BA3F99">
        <w:rPr>
          <w:rFonts w:ascii="Times New Roman" w:hAnsi="Times New Roman" w:cs="Times New Roman"/>
          <w:sz w:val="24"/>
          <w:szCs w:val="24"/>
        </w:rPr>
        <w:t>mērķgrupas</w:t>
      </w:r>
      <w:proofErr w:type="spellEnd"/>
      <w:r w:rsidR="00BA3F99">
        <w:rPr>
          <w:rFonts w:ascii="Times New Roman" w:hAnsi="Times New Roman" w:cs="Times New Roman"/>
          <w:sz w:val="24"/>
          <w:szCs w:val="24"/>
        </w:rPr>
        <w:t xml:space="preserve"> personas izdevumu </w:t>
      </w:r>
      <w:proofErr w:type="spellStart"/>
      <w:r w:rsidR="00BA3F99">
        <w:rPr>
          <w:rFonts w:ascii="Times New Roman" w:hAnsi="Times New Roman" w:cs="Times New Roman"/>
          <w:sz w:val="24"/>
          <w:szCs w:val="24"/>
        </w:rPr>
        <w:t>priekšfinansēšanu</w:t>
      </w:r>
      <w:proofErr w:type="spellEnd"/>
      <w:r w:rsidR="00BA3F99">
        <w:rPr>
          <w:rFonts w:ascii="Times New Roman" w:hAnsi="Times New Roman" w:cs="Times New Roman"/>
          <w:sz w:val="24"/>
          <w:szCs w:val="24"/>
        </w:rPr>
        <w:t xml:space="preserve">. </w:t>
      </w:r>
    </w:p>
    <w:p w14:paraId="088E1189" w14:textId="77777777" w:rsidR="002B7D03" w:rsidRPr="00F60014" w:rsidRDefault="002B7D03" w:rsidP="002B7D03">
      <w:pPr>
        <w:pStyle w:val="Sarakstarindkopa"/>
        <w:spacing w:after="120" w:line="240" w:lineRule="auto"/>
        <w:ind w:left="0"/>
        <w:contextualSpacing w:val="0"/>
        <w:jc w:val="both"/>
        <w:rPr>
          <w:rFonts w:ascii="Times New Roman" w:hAnsi="Times New Roman" w:cs="Times New Roman"/>
          <w:color w:val="000000" w:themeColor="text1"/>
          <w:sz w:val="24"/>
          <w:szCs w:val="24"/>
        </w:rPr>
      </w:pPr>
    </w:p>
    <w:p w14:paraId="470AC3B0" w14:textId="77777777" w:rsidR="00EB48C2" w:rsidRPr="00A0204E" w:rsidRDefault="00EB48C2" w:rsidP="002B7D03">
      <w:pPr>
        <w:pStyle w:val="Sarakstarindkopa"/>
        <w:numPr>
          <w:ilvl w:val="0"/>
          <w:numId w:val="6"/>
        </w:numPr>
        <w:spacing w:after="120" w:line="240" w:lineRule="auto"/>
        <w:ind w:left="567" w:hanging="284"/>
        <w:contextualSpacing w:val="0"/>
        <w:jc w:val="center"/>
        <w:rPr>
          <w:rFonts w:ascii="Times New Roman" w:hAnsi="Times New Roman" w:cs="Times New Roman"/>
          <w:b/>
          <w:caps/>
          <w:color w:val="000000" w:themeColor="text1"/>
          <w:sz w:val="24"/>
          <w:szCs w:val="24"/>
        </w:rPr>
      </w:pPr>
      <w:r w:rsidRPr="00A0204E">
        <w:rPr>
          <w:rFonts w:ascii="Times New Roman" w:hAnsi="Times New Roman" w:cs="Times New Roman"/>
          <w:b/>
          <w:caps/>
          <w:color w:val="000000" w:themeColor="text1"/>
          <w:sz w:val="24"/>
          <w:szCs w:val="24"/>
        </w:rPr>
        <w:lastRenderedPageBreak/>
        <w:t>Prasības pretendentam</w:t>
      </w:r>
    </w:p>
    <w:p w14:paraId="63657A1E" w14:textId="326D754C" w:rsidR="00EB48C2" w:rsidRPr="00A0204E" w:rsidRDefault="00EB48C2"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sz w:val="24"/>
          <w:szCs w:val="24"/>
        </w:rPr>
        <w:t>Vēlama - 1.līmeņa augstākā izglītība;</w:t>
      </w:r>
    </w:p>
    <w:p w14:paraId="2CD1B004" w14:textId="57C591C6" w:rsidR="00EB48C2" w:rsidRPr="00A0204E" w:rsidRDefault="00EB48C2"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sz w:val="24"/>
          <w:szCs w:val="24"/>
        </w:rPr>
        <w:t>Sociālā darba speciālista vai pedagoģiskā izglītība tiks uzskatīta par   priekšrocību</w:t>
      </w:r>
      <w:r w:rsidR="003B4EA1" w:rsidRPr="00A0204E">
        <w:rPr>
          <w:rFonts w:ascii="Times New Roman" w:hAnsi="Times New Roman" w:cs="Times New Roman"/>
          <w:sz w:val="24"/>
          <w:szCs w:val="24"/>
        </w:rPr>
        <w:t>;</w:t>
      </w:r>
    </w:p>
    <w:p w14:paraId="7C59FDFB" w14:textId="24C4BCC0" w:rsidR="00EB48C2" w:rsidRPr="00A0204E" w:rsidRDefault="00EB48C2"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sz w:val="24"/>
          <w:szCs w:val="24"/>
        </w:rPr>
        <w:t>Auto vadītāja apliecība;</w:t>
      </w:r>
    </w:p>
    <w:p w14:paraId="53B38781" w14:textId="69C5AD3F" w:rsidR="00EB48C2" w:rsidRPr="00E8738E" w:rsidRDefault="00EB48C2"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sz w:val="24"/>
          <w:szCs w:val="24"/>
        </w:rPr>
        <w:t>Prasme un vēlme strādāt ar pilngadīgām personām ar īpašām vajadzībām;</w:t>
      </w:r>
    </w:p>
    <w:p w14:paraId="5F943927" w14:textId="5EF1BF55" w:rsidR="00E8738E" w:rsidRPr="00A0204E" w:rsidRDefault="00E8738E"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Pieredze </w:t>
      </w:r>
      <w:proofErr w:type="spellStart"/>
      <w:r>
        <w:rPr>
          <w:rFonts w:ascii="Times New Roman" w:hAnsi="Times New Roman" w:cs="Times New Roman"/>
          <w:sz w:val="24"/>
          <w:szCs w:val="24"/>
        </w:rPr>
        <w:t>mentora</w:t>
      </w:r>
      <w:proofErr w:type="spellEnd"/>
      <w:r>
        <w:rPr>
          <w:rFonts w:ascii="Times New Roman" w:hAnsi="Times New Roman" w:cs="Times New Roman"/>
          <w:sz w:val="24"/>
          <w:szCs w:val="24"/>
        </w:rPr>
        <w:t xml:space="preserve"> darbā ar personām ar garīga rakstura traucējumiem tiks uzskatīta par priekšrocību</w:t>
      </w:r>
      <w:bookmarkStart w:id="0" w:name="_GoBack"/>
      <w:bookmarkEnd w:id="0"/>
    </w:p>
    <w:p w14:paraId="1780EEBA" w14:textId="77777777" w:rsidR="00EB48C2" w:rsidRPr="00A0204E" w:rsidRDefault="00EB48C2"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sz w:val="24"/>
          <w:szCs w:val="24"/>
        </w:rPr>
        <w:t>Vēlams personīgais auto.</w:t>
      </w:r>
    </w:p>
    <w:p w14:paraId="21C146AD" w14:textId="77777777" w:rsidR="003B4EA1" w:rsidRPr="00A0204E" w:rsidRDefault="003B4EA1" w:rsidP="002B7D03">
      <w:pPr>
        <w:pStyle w:val="Sarakstarindkopa"/>
        <w:numPr>
          <w:ilvl w:val="0"/>
          <w:numId w:val="6"/>
        </w:numPr>
        <w:spacing w:after="120" w:line="240" w:lineRule="auto"/>
        <w:contextualSpacing w:val="0"/>
        <w:jc w:val="center"/>
        <w:rPr>
          <w:rFonts w:ascii="Times New Roman" w:hAnsi="Times New Roman" w:cs="Times New Roman"/>
          <w:b/>
          <w:color w:val="000000" w:themeColor="text1"/>
          <w:sz w:val="24"/>
          <w:szCs w:val="24"/>
        </w:rPr>
      </w:pPr>
      <w:r w:rsidRPr="00A0204E">
        <w:rPr>
          <w:rFonts w:ascii="Times New Roman" w:hAnsi="Times New Roman" w:cs="Times New Roman"/>
          <w:b/>
          <w:color w:val="000000" w:themeColor="text1"/>
          <w:sz w:val="24"/>
          <w:szCs w:val="24"/>
        </w:rPr>
        <w:t>PIEDĀVĀJUMA IZVĒLES KRITĒRIJS</w:t>
      </w:r>
    </w:p>
    <w:p w14:paraId="4F9C1B6A" w14:textId="6C60595D" w:rsidR="003B4EA1" w:rsidRPr="001A34D6" w:rsidRDefault="003B4EA1" w:rsidP="002B7D03">
      <w:pPr>
        <w:spacing w:after="120"/>
        <w:jc w:val="both"/>
        <w:rPr>
          <w:bCs/>
          <w:color w:val="000000" w:themeColor="text1"/>
          <w:sz w:val="24"/>
          <w:szCs w:val="24"/>
        </w:rPr>
      </w:pPr>
      <w:r w:rsidRPr="001A34D6">
        <w:rPr>
          <w:bCs/>
          <w:sz w:val="24"/>
          <w:szCs w:val="24"/>
        </w:rPr>
        <w:t xml:space="preserve">Piedāvājuma izvēles kritērijs ir saimnieciski visizdevīgākais piedāvājums, ko noteiks </w:t>
      </w:r>
      <w:r w:rsidR="00BA3F99" w:rsidRPr="001A34D6">
        <w:rPr>
          <w:bCs/>
          <w:sz w:val="24"/>
          <w:szCs w:val="24"/>
        </w:rPr>
        <w:t>izvērtējot cenas kritēriju</w:t>
      </w:r>
      <w:r w:rsidR="002B7D03">
        <w:rPr>
          <w:bCs/>
          <w:sz w:val="24"/>
          <w:szCs w:val="24"/>
        </w:rPr>
        <w:t xml:space="preserve"> un atbilstošākās kvalifikācijas kritēriju.</w:t>
      </w:r>
      <w:r w:rsidRPr="001A34D6">
        <w:rPr>
          <w:bCs/>
          <w:sz w:val="24"/>
          <w:szCs w:val="24"/>
        </w:rPr>
        <w:t xml:space="preserve"> </w:t>
      </w:r>
    </w:p>
    <w:p w14:paraId="34D2225B" w14:textId="4F22DF74" w:rsidR="003B4EA1" w:rsidRPr="00A0204E" w:rsidRDefault="003B4EA1" w:rsidP="002B7D03">
      <w:pPr>
        <w:pStyle w:val="Sarakstarindkopa"/>
        <w:numPr>
          <w:ilvl w:val="0"/>
          <w:numId w:val="6"/>
        </w:numPr>
        <w:spacing w:after="120" w:line="240" w:lineRule="auto"/>
        <w:contextualSpacing w:val="0"/>
        <w:jc w:val="center"/>
        <w:rPr>
          <w:rFonts w:ascii="Times New Roman" w:hAnsi="Times New Roman" w:cs="Times New Roman"/>
          <w:b/>
          <w:color w:val="000000" w:themeColor="text1"/>
          <w:sz w:val="24"/>
          <w:szCs w:val="24"/>
        </w:rPr>
      </w:pPr>
      <w:r w:rsidRPr="00A0204E">
        <w:rPr>
          <w:rFonts w:ascii="Times New Roman" w:hAnsi="Times New Roman" w:cs="Times New Roman"/>
          <w:b/>
          <w:color w:val="000000" w:themeColor="text1"/>
          <w:sz w:val="24"/>
          <w:szCs w:val="24"/>
        </w:rPr>
        <w:t>PIEDĀVĀJUMA IESNIEGŠANAS NOTEIKUMI</w:t>
      </w:r>
    </w:p>
    <w:p w14:paraId="00A51816" w14:textId="79A60B6A" w:rsidR="003B4EA1" w:rsidRPr="00A0204E" w:rsidRDefault="003B4EA1"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color w:val="000000" w:themeColor="text1"/>
          <w:sz w:val="24"/>
          <w:szCs w:val="24"/>
        </w:rPr>
        <w:t xml:space="preserve">Piedāvājums iesniedzams līdz </w:t>
      </w:r>
      <w:r w:rsidRPr="00A0204E">
        <w:rPr>
          <w:rFonts w:ascii="Times New Roman" w:hAnsi="Times New Roman" w:cs="Times New Roman"/>
          <w:b/>
          <w:color w:val="000000" w:themeColor="text1"/>
          <w:sz w:val="24"/>
          <w:szCs w:val="24"/>
        </w:rPr>
        <w:t>202</w:t>
      </w:r>
      <w:r w:rsidR="00F60014">
        <w:rPr>
          <w:rFonts w:ascii="Times New Roman" w:hAnsi="Times New Roman" w:cs="Times New Roman"/>
          <w:b/>
          <w:color w:val="000000" w:themeColor="text1"/>
          <w:sz w:val="24"/>
          <w:szCs w:val="24"/>
        </w:rPr>
        <w:t>2</w:t>
      </w:r>
      <w:r w:rsidRPr="00A0204E">
        <w:rPr>
          <w:rFonts w:ascii="Times New Roman" w:hAnsi="Times New Roman" w:cs="Times New Roman"/>
          <w:b/>
          <w:color w:val="000000" w:themeColor="text1"/>
          <w:sz w:val="24"/>
          <w:szCs w:val="24"/>
        </w:rPr>
        <w:t xml:space="preserve">. gada </w:t>
      </w:r>
      <w:r w:rsidR="00F60014">
        <w:rPr>
          <w:rFonts w:ascii="Times New Roman" w:hAnsi="Times New Roman" w:cs="Times New Roman"/>
          <w:b/>
          <w:color w:val="000000" w:themeColor="text1"/>
          <w:sz w:val="24"/>
          <w:szCs w:val="24"/>
        </w:rPr>
        <w:t>25</w:t>
      </w:r>
      <w:r w:rsidRPr="00A0204E">
        <w:rPr>
          <w:rFonts w:ascii="Times New Roman" w:hAnsi="Times New Roman" w:cs="Times New Roman"/>
          <w:b/>
          <w:color w:val="000000" w:themeColor="text1"/>
          <w:sz w:val="24"/>
          <w:szCs w:val="24"/>
        </w:rPr>
        <w:t xml:space="preserve">. </w:t>
      </w:r>
      <w:r w:rsidR="00F60014">
        <w:rPr>
          <w:rFonts w:ascii="Times New Roman" w:hAnsi="Times New Roman" w:cs="Times New Roman"/>
          <w:b/>
          <w:color w:val="000000" w:themeColor="text1"/>
          <w:sz w:val="24"/>
          <w:szCs w:val="24"/>
        </w:rPr>
        <w:t xml:space="preserve">februārim </w:t>
      </w:r>
      <w:r w:rsidRPr="00A0204E">
        <w:rPr>
          <w:rFonts w:ascii="Times New Roman" w:hAnsi="Times New Roman" w:cs="Times New Roman"/>
          <w:b/>
          <w:color w:val="000000" w:themeColor="text1"/>
          <w:sz w:val="24"/>
          <w:szCs w:val="24"/>
        </w:rPr>
        <w:t xml:space="preserve">pulksten 16.00, </w:t>
      </w:r>
      <w:r w:rsidRPr="00A0204E">
        <w:rPr>
          <w:rFonts w:ascii="Times New Roman" w:hAnsi="Times New Roman" w:cs="Times New Roman"/>
          <w:color w:val="000000" w:themeColor="text1"/>
          <w:sz w:val="24"/>
          <w:szCs w:val="24"/>
        </w:rPr>
        <w:t>nosūtot aizpildītu piedāvājuma formu (2. pielikums) un piedāvājumu uz e-pastu</w:t>
      </w:r>
      <w:r w:rsidR="00F60014">
        <w:rPr>
          <w:rFonts w:ascii="Times New Roman" w:hAnsi="Times New Roman" w:cs="Times New Roman"/>
          <w:color w:val="000000" w:themeColor="text1"/>
          <w:sz w:val="24"/>
          <w:szCs w:val="24"/>
        </w:rPr>
        <w:t xml:space="preserve"> socialais.dienests@saldus.lv</w:t>
      </w:r>
    </w:p>
    <w:p w14:paraId="3D57C6BF" w14:textId="77777777" w:rsidR="003B4EA1" w:rsidRPr="00A0204E" w:rsidRDefault="003B4EA1" w:rsidP="002B7D03">
      <w:pPr>
        <w:pStyle w:val="Sarakstarindkopa"/>
        <w:numPr>
          <w:ilvl w:val="1"/>
          <w:numId w:val="6"/>
        </w:numPr>
        <w:spacing w:after="120" w:line="240" w:lineRule="auto"/>
        <w:ind w:left="0"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color w:val="000000" w:themeColor="text1"/>
          <w:sz w:val="24"/>
          <w:szCs w:val="24"/>
        </w:rPr>
        <w:t>Pretendents piedāvājumā iekļauj:</w:t>
      </w:r>
    </w:p>
    <w:p w14:paraId="6B705A1C" w14:textId="77777777" w:rsidR="003B4EA1" w:rsidRPr="00A0204E" w:rsidRDefault="003B4EA1" w:rsidP="002B7D03">
      <w:pPr>
        <w:pStyle w:val="Sarakstarindkopa"/>
        <w:numPr>
          <w:ilvl w:val="2"/>
          <w:numId w:val="6"/>
        </w:numPr>
        <w:spacing w:after="120" w:line="240" w:lineRule="auto"/>
        <w:ind w:left="426"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color w:val="000000" w:themeColor="text1"/>
          <w:sz w:val="24"/>
          <w:szCs w:val="24"/>
        </w:rPr>
        <w:t>Pieteikums (saskaņā ar tirgus izpētes noteikumu 2.pielikumu);</w:t>
      </w:r>
    </w:p>
    <w:p w14:paraId="57CED6E1" w14:textId="4095FDD5" w:rsidR="003B4EA1" w:rsidRPr="00A0204E" w:rsidRDefault="003B4EA1" w:rsidP="002B7D03">
      <w:pPr>
        <w:pStyle w:val="Sarakstarindkopa"/>
        <w:numPr>
          <w:ilvl w:val="2"/>
          <w:numId w:val="6"/>
        </w:numPr>
        <w:spacing w:after="120" w:line="240" w:lineRule="auto"/>
        <w:ind w:left="426" w:firstLine="0"/>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color w:val="000000" w:themeColor="text1"/>
          <w:sz w:val="24"/>
          <w:szCs w:val="24"/>
        </w:rPr>
        <w:t>Piedāvāto speciālistu kvalifikācijas un pieredzes aprakstu, kvalifikāciju apliecinošu dokumentu kopijas (skenēti dokumentu oriģināli).</w:t>
      </w:r>
    </w:p>
    <w:p w14:paraId="1EBA6E30" w14:textId="6721111E" w:rsidR="00BD0F94" w:rsidRPr="00A0204E" w:rsidRDefault="003B4EA1" w:rsidP="002B7D03">
      <w:pPr>
        <w:pStyle w:val="Sarakstarindkopa"/>
        <w:numPr>
          <w:ilvl w:val="0"/>
          <w:numId w:val="6"/>
        </w:numPr>
        <w:spacing w:after="120" w:line="240" w:lineRule="auto"/>
        <w:contextualSpacing w:val="0"/>
        <w:jc w:val="center"/>
        <w:rPr>
          <w:rStyle w:val="Izteiksmgs"/>
          <w:rFonts w:ascii="Times New Roman" w:hAnsi="Times New Roman" w:cs="Times New Roman"/>
          <w:bCs w:val="0"/>
          <w:color w:val="000000" w:themeColor="text1"/>
          <w:sz w:val="24"/>
          <w:szCs w:val="24"/>
        </w:rPr>
      </w:pPr>
      <w:r w:rsidRPr="00A0204E">
        <w:rPr>
          <w:rStyle w:val="Izteiksmgs"/>
          <w:rFonts w:ascii="Times New Roman" w:hAnsi="Times New Roman" w:cs="Times New Roman"/>
          <w:sz w:val="24"/>
          <w:szCs w:val="24"/>
        </w:rPr>
        <w:t>PIEDĀVĀJUMA IZVĒRTĒŠANA, LĒMUMA PIEŅEMŠANA UN IEPIRKUMA LĪGUMA SLĒGŠANA</w:t>
      </w:r>
    </w:p>
    <w:p w14:paraId="7F86317A" w14:textId="0B8A4C1D" w:rsidR="00BD0F94" w:rsidRPr="00A0204E" w:rsidRDefault="00BD0F94" w:rsidP="00BD0F94">
      <w:pPr>
        <w:pStyle w:val="Sarakstarindkopa"/>
        <w:numPr>
          <w:ilvl w:val="1"/>
          <w:numId w:val="6"/>
        </w:numPr>
        <w:spacing w:after="120" w:line="240" w:lineRule="auto"/>
        <w:contextualSpacing w:val="0"/>
        <w:jc w:val="both"/>
        <w:rPr>
          <w:rFonts w:ascii="Times New Roman" w:hAnsi="Times New Roman" w:cs="Times New Roman"/>
          <w:color w:val="000000" w:themeColor="text1"/>
          <w:sz w:val="24"/>
          <w:szCs w:val="24"/>
        </w:rPr>
      </w:pPr>
      <w:r w:rsidRPr="00A0204E">
        <w:rPr>
          <w:rFonts w:ascii="Times New Roman" w:hAnsi="Times New Roman" w:cs="Times New Roman"/>
          <w:color w:val="000000" w:themeColor="text1"/>
          <w:sz w:val="24"/>
          <w:szCs w:val="24"/>
        </w:rPr>
        <w:t xml:space="preserve"> </w:t>
      </w:r>
      <w:r w:rsidRPr="00A0204E">
        <w:rPr>
          <w:rStyle w:val="Izteiksmgs"/>
          <w:rFonts w:ascii="Times New Roman" w:hAnsi="Times New Roman" w:cs="Times New Roman"/>
          <w:sz w:val="24"/>
          <w:szCs w:val="24"/>
        </w:rPr>
        <w:t>Piedāvājuma izvērtēšanas pamatnoteikumi</w:t>
      </w:r>
    </w:p>
    <w:p w14:paraId="5820539F" w14:textId="53233BFD" w:rsidR="00BD0F94" w:rsidRPr="00A0204E" w:rsidRDefault="00BD0F94" w:rsidP="002B7D03">
      <w:pPr>
        <w:pStyle w:val="Sarakstarindkopa"/>
        <w:numPr>
          <w:ilvl w:val="2"/>
          <w:numId w:val="6"/>
        </w:numPr>
        <w:spacing w:after="120" w:line="240" w:lineRule="auto"/>
        <w:jc w:val="both"/>
        <w:rPr>
          <w:rFonts w:ascii="Times New Roman" w:hAnsi="Times New Roman" w:cs="Times New Roman"/>
          <w:color w:val="000000"/>
          <w:sz w:val="24"/>
          <w:szCs w:val="24"/>
          <w:lang w:eastAsia="lv-LV"/>
        </w:rPr>
      </w:pPr>
      <w:r w:rsidRPr="00A0204E">
        <w:rPr>
          <w:rFonts w:ascii="Times New Roman" w:hAnsi="Times New Roman" w:cs="Times New Roman"/>
          <w:color w:val="000000"/>
          <w:sz w:val="24"/>
          <w:szCs w:val="24"/>
        </w:rPr>
        <w:t xml:space="preserve">Pēc piedāvājumu iesniegšanas termiņa beigām notiks piedāvājumu izskatīšana un izvērtēšana. </w:t>
      </w:r>
    </w:p>
    <w:p w14:paraId="09C14975" w14:textId="548524D7" w:rsidR="00BD0F94" w:rsidRPr="00A0204E" w:rsidRDefault="00BD0F94" w:rsidP="00F60014">
      <w:pPr>
        <w:pStyle w:val="Sarakstarindkopa"/>
        <w:numPr>
          <w:ilvl w:val="2"/>
          <w:numId w:val="6"/>
        </w:numPr>
        <w:spacing w:after="120"/>
        <w:jc w:val="both"/>
        <w:rPr>
          <w:rFonts w:ascii="Times New Roman" w:hAnsi="Times New Roman" w:cs="Times New Roman"/>
          <w:color w:val="000000"/>
          <w:sz w:val="24"/>
          <w:szCs w:val="24"/>
          <w:lang w:eastAsia="lv-LV"/>
        </w:rPr>
      </w:pPr>
      <w:r w:rsidRPr="00A0204E">
        <w:rPr>
          <w:rFonts w:ascii="Times New Roman" w:hAnsi="Times New Roman" w:cs="Times New Roman"/>
          <w:color w:val="000000"/>
          <w:sz w:val="24"/>
          <w:szCs w:val="24"/>
        </w:rPr>
        <w:t>Pasūtītājam, pēc piedāvājumu saņemšanas, ir tiesības veikt sarunas ar pretendentiem. Sarunu gaitā pasūtītājs ir tiesīgs lūgt pretendentus izskaidrot, papildināt un uzlabot piedāvājumus.</w:t>
      </w:r>
    </w:p>
    <w:p w14:paraId="31FFA08D" w14:textId="08C798CD" w:rsidR="00BD0F94" w:rsidRPr="00A0204E" w:rsidRDefault="00BD0F94" w:rsidP="00BD0F94">
      <w:pPr>
        <w:pStyle w:val="Sarakstarindkopa"/>
        <w:numPr>
          <w:ilvl w:val="2"/>
          <w:numId w:val="6"/>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A0204E">
        <w:rPr>
          <w:rFonts w:ascii="Times New Roman" w:hAnsi="Times New Roman" w:cs="Times New Roman"/>
          <w:color w:val="000000"/>
          <w:sz w:val="24"/>
          <w:szCs w:val="24"/>
        </w:rPr>
        <w:t>Pasūtītājam ir tiesības sarunas veikt tikai ar tiem pretendentiem, kuru iesniegtie piedāvājumi tehniski vai finansiāli ir potenciāli visizdevīgākie.</w:t>
      </w:r>
    </w:p>
    <w:p w14:paraId="2FCDC09E" w14:textId="77777777" w:rsidR="00BD0F94" w:rsidRPr="00A0204E" w:rsidRDefault="00BD0F94" w:rsidP="00BD0F94">
      <w:pPr>
        <w:pStyle w:val="Sarakstarindkopa"/>
        <w:numPr>
          <w:ilvl w:val="2"/>
          <w:numId w:val="6"/>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A0204E">
        <w:rPr>
          <w:rFonts w:ascii="Times New Roman" w:hAnsi="Times New Roman" w:cs="Times New Roman"/>
          <w:color w:val="000000"/>
          <w:sz w:val="24"/>
          <w:szCs w:val="24"/>
        </w:rPr>
        <w:t xml:space="preserve">Pasūtītājs lūdz pretendentus, ar kuriem notikušas sarunas, apstiprināt savu gala piedāvājumu, ja uzskata, ka ir iegūts tā vajadzībām atbilstošs piedāvājums. </w:t>
      </w:r>
    </w:p>
    <w:p w14:paraId="03634B5D" w14:textId="697F79E2" w:rsidR="00BD0F94" w:rsidRPr="00A0204E" w:rsidRDefault="00BD0F94" w:rsidP="00BD0F94">
      <w:pPr>
        <w:pStyle w:val="Sarakstarindkopa"/>
        <w:numPr>
          <w:ilvl w:val="2"/>
          <w:numId w:val="6"/>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A0204E">
        <w:rPr>
          <w:rFonts w:ascii="Times New Roman" w:hAnsi="Times New Roman" w:cs="Times New Roman"/>
          <w:color w:val="000000"/>
          <w:sz w:val="24"/>
          <w:szCs w:val="24"/>
        </w:rPr>
        <w:t xml:space="preserve">No iesniegtajiem piedāvājumiem tiks izvēlēts saimnieciski visizdevīgākais piedāvājums. </w:t>
      </w:r>
      <w:r w:rsidRPr="00A0204E">
        <w:rPr>
          <w:rFonts w:ascii="Times New Roman" w:hAnsi="Times New Roman" w:cs="Times New Roman"/>
          <w:sz w:val="24"/>
          <w:szCs w:val="24"/>
        </w:rPr>
        <w:t xml:space="preserve">Līgums tiks slēgts ne vairāk kā ar </w:t>
      </w:r>
      <w:r w:rsidR="00F60014">
        <w:rPr>
          <w:rFonts w:ascii="Times New Roman" w:hAnsi="Times New Roman" w:cs="Times New Roman"/>
          <w:sz w:val="24"/>
          <w:szCs w:val="24"/>
        </w:rPr>
        <w:t>1</w:t>
      </w:r>
      <w:r w:rsidRPr="00A0204E">
        <w:rPr>
          <w:rFonts w:ascii="Times New Roman" w:hAnsi="Times New Roman" w:cs="Times New Roman"/>
          <w:sz w:val="24"/>
          <w:szCs w:val="24"/>
        </w:rPr>
        <w:t xml:space="preserve"> pretende</w:t>
      </w:r>
      <w:r w:rsidR="00BA3F99">
        <w:rPr>
          <w:rFonts w:ascii="Times New Roman" w:hAnsi="Times New Roman" w:cs="Times New Roman"/>
          <w:sz w:val="24"/>
          <w:szCs w:val="24"/>
        </w:rPr>
        <w:t>n</w:t>
      </w:r>
      <w:r w:rsidRPr="00A0204E">
        <w:rPr>
          <w:rFonts w:ascii="Times New Roman" w:hAnsi="Times New Roman" w:cs="Times New Roman"/>
          <w:sz w:val="24"/>
          <w:szCs w:val="24"/>
        </w:rPr>
        <w:t>t</w:t>
      </w:r>
      <w:r w:rsidR="00F60014">
        <w:rPr>
          <w:rFonts w:ascii="Times New Roman" w:hAnsi="Times New Roman" w:cs="Times New Roman"/>
          <w:sz w:val="24"/>
          <w:szCs w:val="24"/>
        </w:rPr>
        <w:t>u</w:t>
      </w:r>
      <w:r w:rsidRPr="00A0204E">
        <w:rPr>
          <w:rFonts w:ascii="Times New Roman" w:hAnsi="Times New Roman" w:cs="Times New Roman"/>
          <w:sz w:val="24"/>
          <w:szCs w:val="24"/>
        </w:rPr>
        <w:t>, kur</w:t>
      </w:r>
      <w:r w:rsidR="00F60014">
        <w:rPr>
          <w:rFonts w:ascii="Times New Roman" w:hAnsi="Times New Roman" w:cs="Times New Roman"/>
          <w:sz w:val="24"/>
          <w:szCs w:val="24"/>
        </w:rPr>
        <w:t>am būs atbilstoša kvalifikācija un kurš</w:t>
      </w:r>
      <w:r w:rsidRPr="00A0204E">
        <w:rPr>
          <w:rFonts w:ascii="Times New Roman" w:hAnsi="Times New Roman" w:cs="Times New Roman"/>
          <w:sz w:val="24"/>
          <w:szCs w:val="24"/>
        </w:rPr>
        <w:t xml:space="preserve"> piedāvās zemāko cenu.</w:t>
      </w:r>
    </w:p>
    <w:p w14:paraId="5396BCB1" w14:textId="612C7EE3" w:rsidR="00BD0F94" w:rsidRPr="00A0204E" w:rsidRDefault="00BD0F94" w:rsidP="00BD0F94">
      <w:pPr>
        <w:pStyle w:val="Sarakstarindkopa"/>
        <w:numPr>
          <w:ilvl w:val="2"/>
          <w:numId w:val="6"/>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A0204E">
        <w:rPr>
          <w:rFonts w:ascii="Times New Roman" w:hAnsi="Times New Roman" w:cs="Times New Roman"/>
          <w:bCs/>
          <w:sz w:val="24"/>
          <w:szCs w:val="24"/>
        </w:rPr>
        <w:t xml:space="preserve">Ja pretendents, kurš ir iesniedzis noteikumu prasībām atbilstošu piedāvājumu, ir atzīts par uzvarētāju tirgus izpētē, nenoslēdz iepirkuma līgumu, pasūtītājam ir tiesības izvēlēties nākamo saimnieciski visizdevīgāko piedāvājumu. </w:t>
      </w:r>
    </w:p>
    <w:p w14:paraId="030CA80E" w14:textId="553DED05" w:rsidR="00BD0F94" w:rsidRPr="00A0204E" w:rsidRDefault="00BD0F94" w:rsidP="00BD0F94">
      <w:pPr>
        <w:pStyle w:val="Sarakstarindkopa"/>
        <w:numPr>
          <w:ilvl w:val="1"/>
          <w:numId w:val="6"/>
        </w:numPr>
        <w:tabs>
          <w:tab w:val="left" w:pos="709"/>
          <w:tab w:val="left" w:pos="1276"/>
        </w:tabs>
        <w:spacing w:after="120" w:line="240" w:lineRule="auto"/>
        <w:contextualSpacing w:val="0"/>
        <w:jc w:val="both"/>
        <w:rPr>
          <w:rStyle w:val="Izteiksmgs"/>
          <w:rFonts w:ascii="Times New Roman" w:hAnsi="Times New Roman" w:cs="Times New Roman"/>
          <w:b w:val="0"/>
          <w:bCs w:val="0"/>
          <w:color w:val="000000"/>
          <w:sz w:val="24"/>
          <w:szCs w:val="24"/>
          <w:lang w:eastAsia="lv-LV"/>
        </w:rPr>
      </w:pPr>
      <w:r w:rsidRPr="00A0204E">
        <w:rPr>
          <w:rFonts w:ascii="Times New Roman" w:hAnsi="Times New Roman" w:cs="Times New Roman"/>
          <w:color w:val="000000"/>
          <w:sz w:val="24"/>
          <w:szCs w:val="24"/>
          <w:lang w:eastAsia="lv-LV"/>
        </w:rPr>
        <w:t xml:space="preserve"> </w:t>
      </w:r>
      <w:r w:rsidRPr="00A0204E">
        <w:rPr>
          <w:rStyle w:val="Izteiksmgs"/>
          <w:rFonts w:ascii="Times New Roman" w:hAnsi="Times New Roman" w:cs="Times New Roman"/>
          <w:sz w:val="24"/>
          <w:szCs w:val="24"/>
        </w:rPr>
        <w:t>Lēmuma pieņemšana un paziņošana</w:t>
      </w:r>
    </w:p>
    <w:p w14:paraId="319BE6E2" w14:textId="461CB8C8" w:rsidR="00BD0F94" w:rsidRPr="00A0204E" w:rsidRDefault="00BD0F94" w:rsidP="00BD0F94">
      <w:pPr>
        <w:pStyle w:val="Sarakstarindkopa"/>
        <w:numPr>
          <w:ilvl w:val="2"/>
          <w:numId w:val="6"/>
        </w:numPr>
        <w:spacing w:after="120"/>
        <w:jc w:val="both"/>
        <w:rPr>
          <w:rFonts w:ascii="Times New Roman" w:hAnsi="Times New Roman" w:cs="Times New Roman"/>
          <w:sz w:val="24"/>
          <w:szCs w:val="24"/>
        </w:rPr>
      </w:pPr>
      <w:r w:rsidRPr="00A0204E">
        <w:rPr>
          <w:rFonts w:ascii="Times New Roman" w:hAnsi="Times New Roman" w:cs="Times New Roman"/>
          <w:sz w:val="24"/>
          <w:szCs w:val="24"/>
        </w:rPr>
        <w:lastRenderedPageBreak/>
        <w:t>Vienas darbdienas laikā pēc lēmuma pieņemšanas pasūtītājs informē visus pretendentus par tirgus izpētes rezultātiem.</w:t>
      </w:r>
    </w:p>
    <w:p w14:paraId="56E9AAA5" w14:textId="57657ABC" w:rsidR="00BD0F94" w:rsidRPr="00A0204E" w:rsidRDefault="00BD0F94" w:rsidP="00BD0F94">
      <w:pPr>
        <w:pStyle w:val="Sarakstarindkopa"/>
        <w:numPr>
          <w:ilvl w:val="1"/>
          <w:numId w:val="6"/>
        </w:numPr>
        <w:spacing w:after="120"/>
        <w:jc w:val="both"/>
        <w:rPr>
          <w:rStyle w:val="Izteiksmgs"/>
          <w:rFonts w:ascii="Times New Roman" w:hAnsi="Times New Roman" w:cs="Times New Roman"/>
          <w:b w:val="0"/>
          <w:bCs w:val="0"/>
          <w:sz w:val="24"/>
          <w:szCs w:val="24"/>
        </w:rPr>
      </w:pPr>
      <w:r w:rsidRPr="00A0204E">
        <w:rPr>
          <w:rFonts w:ascii="Times New Roman" w:hAnsi="Times New Roman" w:cs="Times New Roman"/>
          <w:sz w:val="24"/>
          <w:szCs w:val="24"/>
        </w:rPr>
        <w:t xml:space="preserve"> </w:t>
      </w:r>
      <w:r w:rsidRPr="00A0204E">
        <w:rPr>
          <w:rStyle w:val="Izteiksmgs"/>
          <w:rFonts w:ascii="Times New Roman" w:hAnsi="Times New Roman" w:cs="Times New Roman"/>
          <w:sz w:val="24"/>
          <w:szCs w:val="24"/>
        </w:rPr>
        <w:t>Iepirkuma līguma slēgšana</w:t>
      </w:r>
    </w:p>
    <w:p w14:paraId="114E4A5E" w14:textId="77777777" w:rsidR="00BD0F94" w:rsidRPr="00A0204E" w:rsidRDefault="00BD0F94" w:rsidP="00BD0F94">
      <w:pPr>
        <w:pStyle w:val="Sarakstarindkopa"/>
        <w:numPr>
          <w:ilvl w:val="2"/>
          <w:numId w:val="6"/>
        </w:numPr>
        <w:suppressAutoHyphens/>
        <w:overflowPunct w:val="0"/>
        <w:autoSpaceDE w:val="0"/>
        <w:spacing w:after="120" w:line="240" w:lineRule="auto"/>
        <w:jc w:val="both"/>
        <w:textAlignment w:val="baseline"/>
        <w:rPr>
          <w:rFonts w:ascii="Times New Roman" w:hAnsi="Times New Roman" w:cs="Times New Roman"/>
          <w:sz w:val="24"/>
          <w:szCs w:val="24"/>
        </w:rPr>
      </w:pPr>
      <w:r w:rsidRPr="00A0204E">
        <w:rPr>
          <w:rFonts w:ascii="Times New Roman" w:hAnsi="Times New Roman" w:cs="Times New Roman"/>
          <w:sz w:val="24"/>
          <w:szCs w:val="24"/>
        </w:rPr>
        <w:t>Pasūtītājs slēdz uzņēmuma līgumu ar pretendentu, pamatojoties uz Tehnisko specifikāciju, pretendenta iesniegto piedāvājumu, saskaņā ar šādiem noteikumiem, ja Pasūtītājs un pretendents sarunās nav vienojušies par citiem noteikumiem:</w:t>
      </w:r>
    </w:p>
    <w:p w14:paraId="11226B31" w14:textId="77777777" w:rsidR="00BD0F94" w:rsidRPr="00A0204E" w:rsidRDefault="00BD0F94" w:rsidP="00BD0F94">
      <w:pPr>
        <w:pStyle w:val="Sarakstarindkopa"/>
        <w:numPr>
          <w:ilvl w:val="3"/>
          <w:numId w:val="6"/>
        </w:numPr>
        <w:suppressAutoHyphens/>
        <w:overflowPunct w:val="0"/>
        <w:autoSpaceDE w:val="0"/>
        <w:spacing w:after="120" w:line="240" w:lineRule="auto"/>
        <w:jc w:val="both"/>
        <w:textAlignment w:val="baseline"/>
        <w:rPr>
          <w:rFonts w:ascii="Times New Roman" w:hAnsi="Times New Roman" w:cs="Times New Roman"/>
          <w:sz w:val="24"/>
          <w:szCs w:val="24"/>
        </w:rPr>
      </w:pPr>
      <w:r w:rsidRPr="00A0204E">
        <w:rPr>
          <w:rFonts w:ascii="Times New Roman" w:hAnsi="Times New Roman" w:cs="Times New Roman"/>
          <w:sz w:val="24"/>
          <w:szCs w:val="24"/>
        </w:rPr>
        <w:t>Piedāvātā pakalpojuma cena bez pievienotās vērtības nodokļa ir nemainīga visā iepirkuma līguma darbības laikā;</w:t>
      </w:r>
    </w:p>
    <w:p w14:paraId="32495FD1" w14:textId="6C1AFEB8" w:rsidR="00BD0F94" w:rsidRPr="00A0204E" w:rsidRDefault="00BD0F94" w:rsidP="00BD0F94">
      <w:pPr>
        <w:pStyle w:val="Sarakstarindkopa"/>
        <w:numPr>
          <w:ilvl w:val="3"/>
          <w:numId w:val="6"/>
        </w:numPr>
        <w:suppressAutoHyphens/>
        <w:overflowPunct w:val="0"/>
        <w:autoSpaceDE w:val="0"/>
        <w:spacing w:after="120" w:line="240" w:lineRule="auto"/>
        <w:contextualSpacing w:val="0"/>
        <w:jc w:val="both"/>
        <w:textAlignment w:val="baseline"/>
        <w:rPr>
          <w:rFonts w:ascii="Times New Roman" w:hAnsi="Times New Roman" w:cs="Times New Roman"/>
          <w:sz w:val="24"/>
          <w:szCs w:val="24"/>
        </w:rPr>
      </w:pPr>
      <w:r w:rsidRPr="00A0204E">
        <w:rPr>
          <w:rFonts w:ascii="Times New Roman" w:hAnsi="Times New Roman" w:cs="Times New Roman"/>
          <w:sz w:val="24"/>
          <w:szCs w:val="24"/>
        </w:rPr>
        <w:t xml:space="preserve">Pasūtītājs norēķinās ar izpildītāju </w:t>
      </w:r>
      <w:r w:rsidRPr="002A0862">
        <w:rPr>
          <w:rFonts w:ascii="Times New Roman" w:hAnsi="Times New Roman" w:cs="Times New Roman"/>
          <w:sz w:val="24"/>
          <w:szCs w:val="24"/>
        </w:rPr>
        <w:t>1</w:t>
      </w:r>
      <w:r w:rsidR="002A0862" w:rsidRPr="002A0862">
        <w:rPr>
          <w:rFonts w:ascii="Times New Roman" w:hAnsi="Times New Roman" w:cs="Times New Roman"/>
          <w:sz w:val="24"/>
          <w:szCs w:val="24"/>
        </w:rPr>
        <w:t>0</w:t>
      </w:r>
      <w:r w:rsidRPr="002A0862">
        <w:rPr>
          <w:rFonts w:ascii="Times New Roman" w:hAnsi="Times New Roman" w:cs="Times New Roman"/>
          <w:sz w:val="24"/>
          <w:szCs w:val="24"/>
        </w:rPr>
        <w:t xml:space="preserve"> dienu</w:t>
      </w:r>
      <w:r w:rsidRPr="00A0204E">
        <w:rPr>
          <w:rFonts w:ascii="Times New Roman" w:hAnsi="Times New Roman" w:cs="Times New Roman"/>
          <w:sz w:val="24"/>
          <w:szCs w:val="24"/>
        </w:rPr>
        <w:t xml:space="preserve"> laikā no rēķina izrakstīšanas un pieņemšanas – nodošanas akta parakstīšanas dienas;</w:t>
      </w:r>
    </w:p>
    <w:p w14:paraId="2BADBECC" w14:textId="77777777" w:rsidR="00BD0F94" w:rsidRPr="00A0204E" w:rsidRDefault="00BD0F94" w:rsidP="00BD0F94">
      <w:pPr>
        <w:pStyle w:val="Sarakstarindkopa"/>
        <w:numPr>
          <w:ilvl w:val="3"/>
          <w:numId w:val="6"/>
        </w:numPr>
        <w:suppressAutoHyphens/>
        <w:overflowPunct w:val="0"/>
        <w:autoSpaceDE w:val="0"/>
        <w:spacing w:after="120" w:line="240" w:lineRule="auto"/>
        <w:contextualSpacing w:val="0"/>
        <w:jc w:val="both"/>
        <w:textAlignment w:val="baseline"/>
        <w:rPr>
          <w:rFonts w:ascii="Times New Roman" w:hAnsi="Times New Roman" w:cs="Times New Roman"/>
          <w:sz w:val="24"/>
          <w:szCs w:val="24"/>
        </w:rPr>
      </w:pPr>
      <w:r w:rsidRPr="00A0204E">
        <w:rPr>
          <w:rFonts w:ascii="Times New Roman" w:hAnsi="Times New Roman" w:cs="Times New Roman"/>
          <w:sz w:val="24"/>
          <w:szCs w:val="24"/>
        </w:rPr>
        <w:t>Pasūtītājam ir tiesības samazināt izpildītājam veicamo maksājumu par pakalpojuma sniegšanu, ja pakalpojums nav bijis nodrošināts atbilstoši Tehniskajai specifikācijai. Pieņemšanas un nodošanas aktā tiek fiksētas atkāpes no Tehniskajā specifikācijā noteiktajām prasībām. Izmaksas tiek aprēķinātas, veicot attiecīgo pakalpojumu sniedzēju cenu aptauju, vai pieaicina nozares lietpratēju, kas var noteikt izmaksu apmēru. Izpildītājs var izteikt iebildumus pret izmaksu apmēru, bet, ja Puses nevar vienoties pasūtītāju noteiktā termiņā par izmaksu apmēru, pasūtītājam ir tiesības nepieņemt attiecīgos pakalpojumus un neveikt to apmaksu.</w:t>
      </w:r>
    </w:p>
    <w:p w14:paraId="23CE8A22" w14:textId="77777777" w:rsidR="00BD0F94" w:rsidRPr="00A0204E" w:rsidRDefault="00BD0F94" w:rsidP="00411343">
      <w:pPr>
        <w:pStyle w:val="Sarakstarindkopa"/>
        <w:numPr>
          <w:ilvl w:val="3"/>
          <w:numId w:val="6"/>
        </w:numPr>
        <w:suppressAutoHyphens/>
        <w:overflowPunct w:val="0"/>
        <w:autoSpaceDE w:val="0"/>
        <w:spacing w:after="120" w:line="240" w:lineRule="auto"/>
        <w:ind w:left="720"/>
        <w:contextualSpacing w:val="0"/>
        <w:jc w:val="both"/>
        <w:textAlignment w:val="baseline"/>
        <w:rPr>
          <w:rFonts w:ascii="Times New Roman" w:hAnsi="Times New Roman" w:cs="Times New Roman"/>
          <w:sz w:val="24"/>
          <w:szCs w:val="24"/>
        </w:rPr>
      </w:pPr>
      <w:r w:rsidRPr="00D87B31">
        <w:rPr>
          <w:rFonts w:ascii="Times New Roman" w:hAnsi="Times New Roman" w:cs="Times New Roman"/>
          <w:sz w:val="24"/>
          <w:szCs w:val="24"/>
        </w:rPr>
        <w:t xml:space="preserve">Iepirkuma līguma slēgšanas laiks tiks noteikts, pretendentam un pasūtītājam vienojoties, bet tas nav nosakāms garāks par </w:t>
      </w:r>
      <w:r w:rsidRPr="00D87B31">
        <w:rPr>
          <w:rFonts w:ascii="Times New Roman" w:hAnsi="Times New Roman" w:cs="Times New Roman"/>
          <w:sz w:val="24"/>
          <w:szCs w:val="24"/>
          <w:shd w:val="clear" w:color="auto" w:fill="FFFFFF" w:themeFill="background1"/>
        </w:rPr>
        <w:t>5 darbdienām</w:t>
      </w:r>
      <w:r w:rsidRPr="00D87B31">
        <w:rPr>
          <w:rFonts w:ascii="Times New Roman" w:hAnsi="Times New Roman" w:cs="Times New Roman"/>
          <w:sz w:val="24"/>
          <w:szCs w:val="24"/>
        </w:rPr>
        <w:t xml:space="preserve"> no dienas, kad pasūtītājs nosūtījis aicinājumu pretendentam parakstīt iepirkuma līgumu. </w:t>
      </w:r>
    </w:p>
    <w:sectPr w:rsidR="00BD0F94" w:rsidRPr="00A0204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CACEE" w14:textId="77777777" w:rsidR="00514078" w:rsidRDefault="00514078" w:rsidP="00A0204E">
      <w:r>
        <w:separator/>
      </w:r>
    </w:p>
  </w:endnote>
  <w:endnote w:type="continuationSeparator" w:id="0">
    <w:p w14:paraId="55EDB4EC" w14:textId="77777777" w:rsidR="00514078" w:rsidRDefault="00514078" w:rsidP="00A0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49546" w14:textId="77777777" w:rsidR="00514078" w:rsidRDefault="00514078" w:rsidP="00A0204E">
      <w:r>
        <w:separator/>
      </w:r>
    </w:p>
  </w:footnote>
  <w:footnote w:type="continuationSeparator" w:id="0">
    <w:p w14:paraId="79090C6E" w14:textId="77777777" w:rsidR="00514078" w:rsidRDefault="00514078" w:rsidP="00A02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88D"/>
    <w:multiLevelType w:val="multilevel"/>
    <w:tmpl w:val="325C64D0"/>
    <w:lvl w:ilvl="0">
      <w:start w:val="5"/>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030202DC"/>
    <w:multiLevelType w:val="multilevel"/>
    <w:tmpl w:val="45F89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AF19EE"/>
    <w:multiLevelType w:val="hybridMultilevel"/>
    <w:tmpl w:val="F26CAFB0"/>
    <w:lvl w:ilvl="0" w:tplc="04260017">
      <w:start w:val="1"/>
      <w:numFmt w:val="lowerLetter"/>
      <w:lvlText w:val="%1)"/>
      <w:lvlJc w:val="left"/>
      <w:pPr>
        <w:tabs>
          <w:tab w:val="num" w:pos="720"/>
        </w:tabs>
        <w:ind w:left="720" w:hanging="360"/>
      </w:pPr>
      <w:rPr>
        <w:rFonts w:hint="default"/>
      </w:rPr>
    </w:lvl>
    <w:lvl w:ilvl="1" w:tplc="F10271AE" w:tentative="1">
      <w:start w:val="1"/>
      <w:numFmt w:val="bullet"/>
      <w:lvlText w:val="•"/>
      <w:lvlJc w:val="left"/>
      <w:pPr>
        <w:tabs>
          <w:tab w:val="num" w:pos="1440"/>
        </w:tabs>
        <w:ind w:left="1440" w:hanging="360"/>
      </w:pPr>
      <w:rPr>
        <w:rFonts w:ascii="Arial" w:hAnsi="Arial" w:hint="default"/>
      </w:rPr>
    </w:lvl>
    <w:lvl w:ilvl="2" w:tplc="BAE679E2" w:tentative="1">
      <w:start w:val="1"/>
      <w:numFmt w:val="bullet"/>
      <w:lvlText w:val="•"/>
      <w:lvlJc w:val="left"/>
      <w:pPr>
        <w:tabs>
          <w:tab w:val="num" w:pos="2160"/>
        </w:tabs>
        <w:ind w:left="2160" w:hanging="360"/>
      </w:pPr>
      <w:rPr>
        <w:rFonts w:ascii="Arial" w:hAnsi="Arial" w:hint="default"/>
      </w:rPr>
    </w:lvl>
    <w:lvl w:ilvl="3" w:tplc="5E9CE118" w:tentative="1">
      <w:start w:val="1"/>
      <w:numFmt w:val="bullet"/>
      <w:lvlText w:val="•"/>
      <w:lvlJc w:val="left"/>
      <w:pPr>
        <w:tabs>
          <w:tab w:val="num" w:pos="2880"/>
        </w:tabs>
        <w:ind w:left="2880" w:hanging="360"/>
      </w:pPr>
      <w:rPr>
        <w:rFonts w:ascii="Arial" w:hAnsi="Arial" w:hint="default"/>
      </w:rPr>
    </w:lvl>
    <w:lvl w:ilvl="4" w:tplc="D5D84F5A" w:tentative="1">
      <w:start w:val="1"/>
      <w:numFmt w:val="bullet"/>
      <w:lvlText w:val="•"/>
      <w:lvlJc w:val="left"/>
      <w:pPr>
        <w:tabs>
          <w:tab w:val="num" w:pos="3600"/>
        </w:tabs>
        <w:ind w:left="3600" w:hanging="360"/>
      </w:pPr>
      <w:rPr>
        <w:rFonts w:ascii="Arial" w:hAnsi="Arial" w:hint="default"/>
      </w:rPr>
    </w:lvl>
    <w:lvl w:ilvl="5" w:tplc="C896B8B0" w:tentative="1">
      <w:start w:val="1"/>
      <w:numFmt w:val="bullet"/>
      <w:lvlText w:val="•"/>
      <w:lvlJc w:val="left"/>
      <w:pPr>
        <w:tabs>
          <w:tab w:val="num" w:pos="4320"/>
        </w:tabs>
        <w:ind w:left="4320" w:hanging="360"/>
      </w:pPr>
      <w:rPr>
        <w:rFonts w:ascii="Arial" w:hAnsi="Arial" w:hint="default"/>
      </w:rPr>
    </w:lvl>
    <w:lvl w:ilvl="6" w:tplc="A6D6CCE6" w:tentative="1">
      <w:start w:val="1"/>
      <w:numFmt w:val="bullet"/>
      <w:lvlText w:val="•"/>
      <w:lvlJc w:val="left"/>
      <w:pPr>
        <w:tabs>
          <w:tab w:val="num" w:pos="5040"/>
        </w:tabs>
        <w:ind w:left="5040" w:hanging="360"/>
      </w:pPr>
      <w:rPr>
        <w:rFonts w:ascii="Arial" w:hAnsi="Arial" w:hint="default"/>
      </w:rPr>
    </w:lvl>
    <w:lvl w:ilvl="7" w:tplc="47585CE8" w:tentative="1">
      <w:start w:val="1"/>
      <w:numFmt w:val="bullet"/>
      <w:lvlText w:val="•"/>
      <w:lvlJc w:val="left"/>
      <w:pPr>
        <w:tabs>
          <w:tab w:val="num" w:pos="5760"/>
        </w:tabs>
        <w:ind w:left="5760" w:hanging="360"/>
      </w:pPr>
      <w:rPr>
        <w:rFonts w:ascii="Arial" w:hAnsi="Arial" w:hint="default"/>
      </w:rPr>
    </w:lvl>
    <w:lvl w:ilvl="8" w:tplc="A4D4F0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EB7B28"/>
    <w:multiLevelType w:val="multilevel"/>
    <w:tmpl w:val="F3D4D23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C02012"/>
    <w:multiLevelType w:val="multilevel"/>
    <w:tmpl w:val="81F65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FA2EF2"/>
    <w:multiLevelType w:val="multilevel"/>
    <w:tmpl w:val="20DE4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455251"/>
    <w:multiLevelType w:val="multilevel"/>
    <w:tmpl w:val="45F89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346CED"/>
    <w:multiLevelType w:val="multilevel"/>
    <w:tmpl w:val="20DE4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9F318C"/>
    <w:multiLevelType w:val="multilevel"/>
    <w:tmpl w:val="016E4D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FDC49A6"/>
    <w:multiLevelType w:val="multilevel"/>
    <w:tmpl w:val="38CC492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B3063C"/>
    <w:multiLevelType w:val="hybridMultilevel"/>
    <w:tmpl w:val="C6E61E6A"/>
    <w:lvl w:ilvl="0" w:tplc="04260017">
      <w:start w:val="1"/>
      <w:numFmt w:val="lowerLetter"/>
      <w:lvlText w:val="%1)"/>
      <w:lvlJc w:val="left"/>
      <w:pPr>
        <w:tabs>
          <w:tab w:val="num" w:pos="2880"/>
        </w:tabs>
        <w:ind w:left="2880" w:hanging="360"/>
      </w:pPr>
      <w:rPr>
        <w:rFonts w:hint="default"/>
      </w:rPr>
    </w:lvl>
    <w:lvl w:ilvl="1" w:tplc="F10271AE" w:tentative="1">
      <w:start w:val="1"/>
      <w:numFmt w:val="bullet"/>
      <w:lvlText w:val="•"/>
      <w:lvlJc w:val="left"/>
      <w:pPr>
        <w:tabs>
          <w:tab w:val="num" w:pos="3600"/>
        </w:tabs>
        <w:ind w:left="3600" w:hanging="360"/>
      </w:pPr>
      <w:rPr>
        <w:rFonts w:ascii="Arial" w:hAnsi="Arial" w:hint="default"/>
      </w:rPr>
    </w:lvl>
    <w:lvl w:ilvl="2" w:tplc="BAE679E2" w:tentative="1">
      <w:start w:val="1"/>
      <w:numFmt w:val="bullet"/>
      <w:lvlText w:val="•"/>
      <w:lvlJc w:val="left"/>
      <w:pPr>
        <w:tabs>
          <w:tab w:val="num" w:pos="4320"/>
        </w:tabs>
        <w:ind w:left="4320" w:hanging="360"/>
      </w:pPr>
      <w:rPr>
        <w:rFonts w:ascii="Arial" w:hAnsi="Arial" w:hint="default"/>
      </w:rPr>
    </w:lvl>
    <w:lvl w:ilvl="3" w:tplc="5E9CE118" w:tentative="1">
      <w:start w:val="1"/>
      <w:numFmt w:val="bullet"/>
      <w:lvlText w:val="•"/>
      <w:lvlJc w:val="left"/>
      <w:pPr>
        <w:tabs>
          <w:tab w:val="num" w:pos="5040"/>
        </w:tabs>
        <w:ind w:left="5040" w:hanging="360"/>
      </w:pPr>
      <w:rPr>
        <w:rFonts w:ascii="Arial" w:hAnsi="Arial" w:hint="default"/>
      </w:rPr>
    </w:lvl>
    <w:lvl w:ilvl="4" w:tplc="D5D84F5A" w:tentative="1">
      <w:start w:val="1"/>
      <w:numFmt w:val="bullet"/>
      <w:lvlText w:val="•"/>
      <w:lvlJc w:val="left"/>
      <w:pPr>
        <w:tabs>
          <w:tab w:val="num" w:pos="5760"/>
        </w:tabs>
        <w:ind w:left="5760" w:hanging="360"/>
      </w:pPr>
      <w:rPr>
        <w:rFonts w:ascii="Arial" w:hAnsi="Arial" w:hint="default"/>
      </w:rPr>
    </w:lvl>
    <w:lvl w:ilvl="5" w:tplc="C896B8B0" w:tentative="1">
      <w:start w:val="1"/>
      <w:numFmt w:val="bullet"/>
      <w:lvlText w:val="•"/>
      <w:lvlJc w:val="left"/>
      <w:pPr>
        <w:tabs>
          <w:tab w:val="num" w:pos="6480"/>
        </w:tabs>
        <w:ind w:left="6480" w:hanging="360"/>
      </w:pPr>
      <w:rPr>
        <w:rFonts w:ascii="Arial" w:hAnsi="Arial" w:hint="default"/>
      </w:rPr>
    </w:lvl>
    <w:lvl w:ilvl="6" w:tplc="A6D6CCE6" w:tentative="1">
      <w:start w:val="1"/>
      <w:numFmt w:val="bullet"/>
      <w:lvlText w:val="•"/>
      <w:lvlJc w:val="left"/>
      <w:pPr>
        <w:tabs>
          <w:tab w:val="num" w:pos="7200"/>
        </w:tabs>
        <w:ind w:left="7200" w:hanging="360"/>
      </w:pPr>
      <w:rPr>
        <w:rFonts w:ascii="Arial" w:hAnsi="Arial" w:hint="default"/>
      </w:rPr>
    </w:lvl>
    <w:lvl w:ilvl="7" w:tplc="47585CE8" w:tentative="1">
      <w:start w:val="1"/>
      <w:numFmt w:val="bullet"/>
      <w:lvlText w:val="•"/>
      <w:lvlJc w:val="left"/>
      <w:pPr>
        <w:tabs>
          <w:tab w:val="num" w:pos="7920"/>
        </w:tabs>
        <w:ind w:left="7920" w:hanging="360"/>
      </w:pPr>
      <w:rPr>
        <w:rFonts w:ascii="Arial" w:hAnsi="Arial" w:hint="default"/>
      </w:rPr>
    </w:lvl>
    <w:lvl w:ilvl="8" w:tplc="A4D4F0CC" w:tentative="1">
      <w:start w:val="1"/>
      <w:numFmt w:val="bullet"/>
      <w:lvlText w:val="•"/>
      <w:lvlJc w:val="left"/>
      <w:pPr>
        <w:tabs>
          <w:tab w:val="num" w:pos="8640"/>
        </w:tabs>
        <w:ind w:left="8640" w:hanging="360"/>
      </w:pPr>
      <w:rPr>
        <w:rFonts w:ascii="Arial" w:hAnsi="Arial" w:hint="default"/>
      </w:rPr>
    </w:lvl>
  </w:abstractNum>
  <w:abstractNum w:abstractNumId="11" w15:restartNumberingAfterBreak="0">
    <w:nsid w:val="68D210F0"/>
    <w:multiLevelType w:val="hybridMultilevel"/>
    <w:tmpl w:val="F0884368"/>
    <w:lvl w:ilvl="0" w:tplc="04260017">
      <w:start w:val="1"/>
      <w:numFmt w:val="lowerLetter"/>
      <w:lvlText w:val="%1)"/>
      <w:lvlJc w:val="left"/>
      <w:pPr>
        <w:ind w:left="1288" w:hanging="360"/>
      </w:pPr>
      <w:rPr>
        <w:rFonts w:hint="default"/>
      </w:rPr>
    </w:lvl>
    <w:lvl w:ilvl="1" w:tplc="04260003">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12" w15:restartNumberingAfterBreak="0">
    <w:nsid w:val="72D93F58"/>
    <w:multiLevelType w:val="hybridMultilevel"/>
    <w:tmpl w:val="B086739A"/>
    <w:lvl w:ilvl="0" w:tplc="04260005">
      <w:start w:val="1"/>
      <w:numFmt w:val="bullet"/>
      <w:lvlText w:val=""/>
      <w:lvlJc w:val="left"/>
      <w:pPr>
        <w:ind w:left="720" w:hanging="360"/>
      </w:pPr>
      <w:rPr>
        <w:rFonts w:ascii="Wingdings" w:hAnsi="Wingdings" w:cs="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794E76FD"/>
    <w:multiLevelType w:val="hybridMultilevel"/>
    <w:tmpl w:val="98903CF2"/>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 w:hanging="360"/>
      </w:pPr>
      <w:rPr>
        <w:rFonts w:ascii="Symbol" w:hAnsi="Symbol" w:cs="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15:restartNumberingAfterBreak="0">
    <w:nsid w:val="7F262DDA"/>
    <w:multiLevelType w:val="multilevel"/>
    <w:tmpl w:val="537E8E00"/>
    <w:lvl w:ilvl="0">
      <w:start w:val="1"/>
      <w:numFmt w:val="decimal"/>
      <w:lvlText w:val="%1."/>
      <w:lvlJc w:val="left"/>
      <w:pPr>
        <w:ind w:left="2771" w:hanging="360"/>
      </w:pPr>
      <w:rPr>
        <w:rFonts w:hint="default"/>
        <w:b/>
      </w:rPr>
    </w:lvl>
    <w:lvl w:ilvl="1">
      <w:start w:val="1"/>
      <w:numFmt w:val="decimal"/>
      <w:isLgl/>
      <w:lvlText w:val="%1.%2."/>
      <w:lvlJc w:val="left"/>
      <w:pPr>
        <w:ind w:left="2346" w:hanging="360"/>
      </w:pPr>
      <w:rPr>
        <w:rFonts w:hint="default"/>
        <w:b/>
        <w:color w:val="auto"/>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4"/>
  </w:num>
  <w:num w:numId="2">
    <w:abstractNumId w:val="10"/>
  </w:num>
  <w:num w:numId="3">
    <w:abstractNumId w:val="2"/>
  </w:num>
  <w:num w:numId="4">
    <w:abstractNumId w:val="13"/>
  </w:num>
  <w:num w:numId="5">
    <w:abstractNumId w:val="12"/>
  </w:num>
  <w:num w:numId="6">
    <w:abstractNumId w:val="3"/>
  </w:num>
  <w:num w:numId="7">
    <w:abstractNumId w:val="12"/>
  </w:num>
  <w:num w:numId="8">
    <w:abstractNumId w:val="8"/>
  </w:num>
  <w:num w:numId="9">
    <w:abstractNumId w:val="1"/>
  </w:num>
  <w:num w:numId="10">
    <w:abstractNumId w:val="4"/>
  </w:num>
  <w:num w:numId="11">
    <w:abstractNumId w:val="6"/>
  </w:num>
  <w:num w:numId="12">
    <w:abstractNumId w:val="9"/>
  </w:num>
  <w:num w:numId="13">
    <w:abstractNumId w:val="0"/>
  </w:num>
  <w:num w:numId="14">
    <w:abstractNumId w:val="5"/>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CE"/>
    <w:rsid w:val="000E14D6"/>
    <w:rsid w:val="0014455B"/>
    <w:rsid w:val="001A34D6"/>
    <w:rsid w:val="00236C4B"/>
    <w:rsid w:val="00252661"/>
    <w:rsid w:val="00261B5C"/>
    <w:rsid w:val="002A0862"/>
    <w:rsid w:val="002B7D03"/>
    <w:rsid w:val="00343DE5"/>
    <w:rsid w:val="003B4EA1"/>
    <w:rsid w:val="003C2EB9"/>
    <w:rsid w:val="0041262D"/>
    <w:rsid w:val="00491670"/>
    <w:rsid w:val="004B6838"/>
    <w:rsid w:val="00507766"/>
    <w:rsid w:val="00514078"/>
    <w:rsid w:val="00544B7B"/>
    <w:rsid w:val="00570D3A"/>
    <w:rsid w:val="00623163"/>
    <w:rsid w:val="00632C1C"/>
    <w:rsid w:val="006B4C7A"/>
    <w:rsid w:val="00772B64"/>
    <w:rsid w:val="00783C27"/>
    <w:rsid w:val="0084107D"/>
    <w:rsid w:val="00862BD7"/>
    <w:rsid w:val="00916292"/>
    <w:rsid w:val="009426D0"/>
    <w:rsid w:val="00A0204E"/>
    <w:rsid w:val="00A678CE"/>
    <w:rsid w:val="00A968C7"/>
    <w:rsid w:val="00B76093"/>
    <w:rsid w:val="00BA3F99"/>
    <w:rsid w:val="00BD0F94"/>
    <w:rsid w:val="00C154FE"/>
    <w:rsid w:val="00D039FB"/>
    <w:rsid w:val="00D87B31"/>
    <w:rsid w:val="00DC6FC1"/>
    <w:rsid w:val="00E8738E"/>
    <w:rsid w:val="00EB48C2"/>
    <w:rsid w:val="00EE4EBF"/>
    <w:rsid w:val="00F60014"/>
    <w:rsid w:val="00FB666C"/>
    <w:rsid w:val="00FF1F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BAB9"/>
  <w15:chartTrackingRefBased/>
  <w15:docId w15:val="{EB9B731E-86A6-4F70-BDA8-E61B477F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968C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autoRedefine/>
    <w:uiPriority w:val="35"/>
    <w:qFormat/>
    <w:rsid w:val="00A968C7"/>
    <w:pPr>
      <w:jc w:val="center"/>
    </w:pPr>
    <w:rPr>
      <w:b/>
      <w:bCs/>
      <w:sz w:val="28"/>
    </w:rPr>
  </w:style>
  <w:style w:type="paragraph" w:styleId="Balonteksts">
    <w:name w:val="Balloon Text"/>
    <w:basedOn w:val="Parasts"/>
    <w:link w:val="BalontekstsRakstz"/>
    <w:uiPriority w:val="99"/>
    <w:semiHidden/>
    <w:unhideWhenUsed/>
    <w:rsid w:val="00A678C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678CE"/>
    <w:rPr>
      <w:rFonts w:ascii="Segoe UI" w:hAnsi="Segoe UI" w:cs="Segoe UI"/>
      <w:sz w:val="18"/>
      <w:szCs w:val="18"/>
    </w:rPr>
  </w:style>
  <w:style w:type="paragraph" w:styleId="Sarakstarindkopa">
    <w:name w:val="List Paragraph"/>
    <w:aliases w:val="Strip,2,H&amp;P List Paragraph,Saistīto dokumentu saraksts,Bullet list,Colorful List - Accent 12,Normal bullet 2"/>
    <w:basedOn w:val="Parasts"/>
    <w:link w:val="SarakstarindkopaRakstz"/>
    <w:uiPriority w:val="34"/>
    <w:qFormat/>
    <w:rsid w:val="00A678CE"/>
    <w:pPr>
      <w:spacing w:after="160" w:line="259" w:lineRule="auto"/>
      <w:ind w:left="720"/>
      <w:contextualSpacing/>
    </w:pPr>
    <w:rPr>
      <w:rFonts w:asciiTheme="minorHAnsi" w:eastAsiaTheme="minorHAnsi" w:hAnsiTheme="minorHAnsi" w:cstheme="minorBidi"/>
      <w:sz w:val="22"/>
      <w:szCs w:val="22"/>
    </w:rPr>
  </w:style>
  <w:style w:type="character" w:customStyle="1" w:styleId="SarakstarindkopaRakstz">
    <w:name w:val="Saraksta rindkopa Rakstz."/>
    <w:aliases w:val="Strip Rakstz.,2 Rakstz.,H&amp;P List Paragraph Rakstz.,Saistīto dokumentu saraksts Rakstz.,Bullet list Rakstz.,Colorful List - Accent 12 Rakstz.,Normal bullet 2 Rakstz."/>
    <w:link w:val="Sarakstarindkopa"/>
    <w:uiPriority w:val="34"/>
    <w:locked/>
    <w:rsid w:val="00A678CE"/>
    <w:rPr>
      <w:rFonts w:asciiTheme="minorHAnsi" w:eastAsiaTheme="minorHAnsi" w:hAnsiTheme="minorHAnsi" w:cstheme="minorBidi"/>
      <w:sz w:val="22"/>
      <w:szCs w:val="22"/>
    </w:rPr>
  </w:style>
  <w:style w:type="table" w:styleId="Reatabula">
    <w:name w:val="Table Grid"/>
    <w:basedOn w:val="Parastatabula"/>
    <w:uiPriority w:val="39"/>
    <w:rsid w:val="00A67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semiHidden/>
    <w:unhideWhenUsed/>
    <w:rsid w:val="000E14D6"/>
    <w:rPr>
      <w:strike w:val="0"/>
      <w:dstrike w:val="0"/>
      <w:color w:val="314C74"/>
      <w:u w:val="none"/>
      <w:effect w:val="none"/>
    </w:rPr>
  </w:style>
  <w:style w:type="paragraph" w:styleId="Pamatteksts3">
    <w:name w:val="Body Text 3"/>
    <w:basedOn w:val="Parasts"/>
    <w:link w:val="Pamatteksts3Rakstz"/>
    <w:semiHidden/>
    <w:unhideWhenUsed/>
    <w:rsid w:val="000E14D6"/>
    <w:pPr>
      <w:spacing w:after="120"/>
      <w:ind w:left="357" w:hanging="357"/>
      <w:jc w:val="both"/>
    </w:pPr>
    <w:rPr>
      <w:rFonts w:eastAsia="Times New Roman"/>
      <w:sz w:val="16"/>
      <w:lang w:eastAsia="lv-LV"/>
    </w:rPr>
  </w:style>
  <w:style w:type="character" w:customStyle="1" w:styleId="Pamatteksts3Rakstz">
    <w:name w:val="Pamatteksts 3 Rakstz."/>
    <w:basedOn w:val="Noklusjumarindkopasfonts"/>
    <w:link w:val="Pamatteksts3"/>
    <w:semiHidden/>
    <w:rsid w:val="000E14D6"/>
    <w:rPr>
      <w:rFonts w:eastAsia="Times New Roman"/>
      <w:sz w:val="16"/>
      <w:lang w:eastAsia="lv-LV"/>
    </w:rPr>
  </w:style>
  <w:style w:type="character" w:styleId="Komentraatsauce">
    <w:name w:val="annotation reference"/>
    <w:basedOn w:val="Noklusjumarindkopasfonts"/>
    <w:uiPriority w:val="99"/>
    <w:semiHidden/>
    <w:unhideWhenUsed/>
    <w:rsid w:val="00EB48C2"/>
    <w:rPr>
      <w:sz w:val="16"/>
      <w:szCs w:val="16"/>
    </w:rPr>
  </w:style>
  <w:style w:type="paragraph" w:styleId="Komentrateksts">
    <w:name w:val="annotation text"/>
    <w:basedOn w:val="Parasts"/>
    <w:link w:val="KomentratekstsRakstz"/>
    <w:uiPriority w:val="99"/>
    <w:semiHidden/>
    <w:unhideWhenUsed/>
    <w:rsid w:val="00EB48C2"/>
    <w:pPr>
      <w:spacing w:after="160"/>
    </w:pPr>
    <w:rPr>
      <w:rFonts w:asciiTheme="minorHAnsi" w:eastAsiaTheme="minorHAnsi" w:hAnsiTheme="minorHAnsi" w:cstheme="minorBidi"/>
    </w:rPr>
  </w:style>
  <w:style w:type="character" w:customStyle="1" w:styleId="KomentratekstsRakstz">
    <w:name w:val="Komentāra teksts Rakstz."/>
    <w:basedOn w:val="Noklusjumarindkopasfonts"/>
    <w:link w:val="Komentrateksts"/>
    <w:uiPriority w:val="99"/>
    <w:semiHidden/>
    <w:rsid w:val="00EB48C2"/>
    <w:rPr>
      <w:rFonts w:asciiTheme="minorHAnsi" w:eastAsiaTheme="minorHAnsi" w:hAnsiTheme="minorHAnsi" w:cstheme="minorBidi"/>
    </w:rPr>
  </w:style>
  <w:style w:type="character" w:styleId="Izteiksmgs">
    <w:name w:val="Strong"/>
    <w:uiPriority w:val="99"/>
    <w:qFormat/>
    <w:rsid w:val="003B4EA1"/>
    <w:rPr>
      <w:b/>
      <w:bCs/>
    </w:rPr>
  </w:style>
  <w:style w:type="paragraph" w:styleId="Vresteksts">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Parasts"/>
    <w:link w:val="VrestekstsRakstz"/>
    <w:uiPriority w:val="99"/>
    <w:unhideWhenUsed/>
    <w:qFormat/>
    <w:rsid w:val="00A0204E"/>
    <w:rPr>
      <w:rFonts w:ascii="Calibri" w:hAnsi="Calibri"/>
    </w:rPr>
  </w:style>
  <w:style w:type="character" w:customStyle="1" w:styleId="VrestekstsRakstz">
    <w:name w:val="Vēres teksts Rakstz."/>
    <w:aliases w:val="Fußnote Rakstz.,single space Rakstz.,ft Rakstz. Rakstz. Rakstz.,ft Rakstz. Rakstz.1,ft Rakstz.1,-E Fußnotentext Rakstz.,Fußnotentext Ursprung Rakstz.,Vēres teksts Char Char Char Char Char Rakstz.,Vēres teksts Char Char Char Rakstz."/>
    <w:basedOn w:val="Noklusjumarindkopasfonts"/>
    <w:link w:val="Vresteksts"/>
    <w:uiPriority w:val="99"/>
    <w:rsid w:val="00A0204E"/>
    <w:rPr>
      <w:rFonts w:ascii="Calibri" w:hAnsi="Calibri"/>
    </w:rPr>
  </w:style>
  <w:style w:type="character" w:styleId="Vresatsau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A0204E"/>
    <w:rPr>
      <w:vertAlign w:val="superscript"/>
    </w:rPr>
  </w:style>
  <w:style w:type="paragraph" w:customStyle="1" w:styleId="CharCharCharChar">
    <w:name w:val="Char Char Char Char"/>
    <w:aliases w:val="Char2"/>
    <w:basedOn w:val="Parasts"/>
    <w:next w:val="Parasts"/>
    <w:link w:val="Vresatsauce"/>
    <w:uiPriority w:val="99"/>
    <w:rsid w:val="00A0204E"/>
    <w:pPr>
      <w:keepNext/>
      <w:keepLines/>
      <w:spacing w:before="120" w:after="160" w:line="240" w:lineRule="exact"/>
      <w:jc w:val="both"/>
      <w:outlineLvl w:val="0"/>
    </w:pPr>
    <w:rPr>
      <w:vertAlign w:val="superscript"/>
    </w:rPr>
  </w:style>
  <w:style w:type="paragraph" w:styleId="Komentratma">
    <w:name w:val="annotation subject"/>
    <w:basedOn w:val="Komentrateksts"/>
    <w:next w:val="Komentrateksts"/>
    <w:link w:val="KomentratmaRakstz"/>
    <w:uiPriority w:val="99"/>
    <w:semiHidden/>
    <w:unhideWhenUsed/>
    <w:rsid w:val="00F60014"/>
    <w:pPr>
      <w:spacing w:after="0"/>
    </w:pPr>
    <w:rPr>
      <w:rFonts w:ascii="Times New Roman" w:eastAsia="Calibri" w:hAnsi="Times New Roman" w:cs="Times New Roman"/>
      <w:b/>
      <w:bCs/>
    </w:rPr>
  </w:style>
  <w:style w:type="character" w:customStyle="1" w:styleId="KomentratmaRakstz">
    <w:name w:val="Komentāra tēma Rakstz."/>
    <w:basedOn w:val="KomentratekstsRakstz"/>
    <w:link w:val="Komentratma"/>
    <w:uiPriority w:val="99"/>
    <w:semiHidden/>
    <w:rsid w:val="00F60014"/>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913820">
      <w:bodyDiv w:val="1"/>
      <w:marLeft w:val="0"/>
      <w:marRight w:val="0"/>
      <w:marTop w:val="0"/>
      <w:marBottom w:val="0"/>
      <w:divBdr>
        <w:top w:val="none" w:sz="0" w:space="0" w:color="auto"/>
        <w:left w:val="none" w:sz="0" w:space="0" w:color="auto"/>
        <w:bottom w:val="none" w:sz="0" w:space="0" w:color="auto"/>
        <w:right w:val="none" w:sz="0" w:space="0" w:color="auto"/>
      </w:divBdr>
    </w:div>
    <w:div w:id="941113364">
      <w:bodyDiv w:val="1"/>
      <w:marLeft w:val="0"/>
      <w:marRight w:val="0"/>
      <w:marTop w:val="0"/>
      <w:marBottom w:val="0"/>
      <w:divBdr>
        <w:top w:val="none" w:sz="0" w:space="0" w:color="auto"/>
        <w:left w:val="none" w:sz="0" w:space="0" w:color="auto"/>
        <w:bottom w:val="none" w:sz="0" w:space="0" w:color="auto"/>
        <w:right w:val="none" w:sz="0" w:space="0" w:color="auto"/>
      </w:divBdr>
    </w:div>
    <w:div w:id="1041398432">
      <w:bodyDiv w:val="1"/>
      <w:marLeft w:val="0"/>
      <w:marRight w:val="0"/>
      <w:marTop w:val="0"/>
      <w:marBottom w:val="0"/>
      <w:divBdr>
        <w:top w:val="none" w:sz="0" w:space="0" w:color="auto"/>
        <w:left w:val="none" w:sz="0" w:space="0" w:color="auto"/>
        <w:bottom w:val="none" w:sz="0" w:space="0" w:color="auto"/>
        <w:right w:val="none" w:sz="0" w:space="0" w:color="auto"/>
      </w:divBdr>
    </w:div>
    <w:div w:id="18102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2F68B-DDA2-42EE-9B71-98EE7165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3547</Words>
  <Characters>2023</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Kurzemes Reģions</dc:creator>
  <cp:keywords/>
  <dc:description/>
  <cp:lastModifiedBy>Rudīte Muraševa</cp:lastModifiedBy>
  <cp:revision>4</cp:revision>
  <dcterms:created xsi:type="dcterms:W3CDTF">2022-02-18T08:38:00Z</dcterms:created>
  <dcterms:modified xsi:type="dcterms:W3CDTF">2022-02-18T08:45:00Z</dcterms:modified>
</cp:coreProperties>
</file>